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both"/>
        <w:rPr/>
      </w:pPr>
      <w:r w:rsidDel="00000000" w:rsidR="00000000" w:rsidRPr="00000000">
        <w:rPr>
          <w:b w:val="1"/>
          <w:rtl w:val="0"/>
        </w:rPr>
        <w:t xml:space="preserve">Términos y Condiciones de la Red Soft Landing World (SLW)</w:t>
      </w:r>
      <w:r w:rsidDel="00000000" w:rsidR="00000000" w:rsidRPr="00000000">
        <w:rPr>
          <w:rtl w:val="0"/>
        </w:rPr>
      </w:r>
    </w:p>
    <w:p w:rsidR="00000000" w:rsidDel="00000000" w:rsidP="00000000" w:rsidRDefault="00000000" w:rsidRPr="00000000" w14:paraId="00000002">
      <w:pPr>
        <w:spacing w:after="0" w:line="240" w:lineRule="auto"/>
        <w:jc w:val="both"/>
        <w:rPr>
          <w:b w:val="1"/>
        </w:rPr>
      </w:pPr>
      <w:r w:rsidDel="00000000" w:rsidR="00000000" w:rsidRPr="00000000">
        <w:rPr>
          <w:b w:val="1"/>
          <w:rtl w:val="0"/>
        </w:rPr>
        <w:t xml:space="preserve">1. General</w:t>
      </w:r>
    </w:p>
    <w:p w:rsidR="00000000" w:rsidDel="00000000" w:rsidP="00000000" w:rsidRDefault="00000000" w:rsidRPr="00000000" w14:paraId="00000003">
      <w:pPr>
        <w:spacing w:after="0" w:line="240" w:lineRule="auto"/>
        <w:jc w:val="both"/>
        <w:rPr/>
      </w:pPr>
      <w:r w:rsidDel="00000000" w:rsidR="00000000" w:rsidRPr="00000000">
        <w:rPr>
          <w:rtl w:val="0"/>
        </w:rPr>
        <w:t xml:space="preserve">Al registrarse y/o utilizar cualquiera de los servicios de la Red Soft Landing World (en adelante, "SLW"), incluyendo los servicios brindados por nuestros Asociados, todas las características y funcionalidades asociadas, sitios web e interfaces de usuario, así como todo el contenido y aplicaciones de software asociadas con nuestros servicios (en adelante, el “Servicio”), usted acepta estos Términos y Condiciones en su totalidad. Al aceptar estos Términos y Condiciones, declara que la información de registro es verdadera, exacta y completa. Si no acepta estos Términos y Condiciones en su totalidad, por favor abandone el Servicio.</w:t>
      </w:r>
    </w:p>
    <w:p w:rsidR="00000000" w:rsidDel="00000000" w:rsidP="00000000" w:rsidRDefault="00000000" w:rsidRPr="00000000" w14:paraId="00000004">
      <w:pPr>
        <w:spacing w:after="0" w:line="240" w:lineRule="auto"/>
        <w:jc w:val="both"/>
        <w:rPr>
          <w:b w:val="1"/>
        </w:rPr>
      </w:pPr>
      <w:r w:rsidDel="00000000" w:rsidR="00000000" w:rsidRPr="00000000">
        <w:rPr>
          <w:b w:val="1"/>
          <w:rtl w:val="0"/>
        </w:rPr>
        <w:t xml:space="preserve">2. Operador del Sitio</w:t>
      </w:r>
    </w:p>
    <w:p w:rsidR="00000000" w:rsidDel="00000000" w:rsidP="00000000" w:rsidRDefault="00000000" w:rsidRPr="00000000" w14:paraId="00000005">
      <w:pPr>
        <w:spacing w:after="0" w:line="240" w:lineRule="auto"/>
        <w:jc w:val="both"/>
        <w:rPr/>
      </w:pPr>
      <w:r w:rsidDel="00000000" w:rsidR="00000000" w:rsidRPr="00000000">
        <w:rPr>
          <w:rtl w:val="0"/>
        </w:rPr>
        <w:t xml:space="preserve">El sitio web de SLW es operado por Virtual Convention Center Sac (en adelante, "VCC"). La red SLW utiliza el sitio web operado por VCC para desarrollar su red de profesionales. Toda la información, recomendaciones, productos y servicios ofrecidos a través del sitio están sujetos a estos Términos y Condiciones.</w:t>
      </w:r>
    </w:p>
    <w:p w:rsidR="00000000" w:rsidDel="00000000" w:rsidP="00000000" w:rsidRDefault="00000000" w:rsidRPr="00000000" w14:paraId="00000006">
      <w:pPr>
        <w:spacing w:after="0" w:line="240" w:lineRule="auto"/>
        <w:jc w:val="both"/>
        <w:rPr>
          <w:b w:val="1"/>
        </w:rPr>
      </w:pPr>
      <w:r w:rsidDel="00000000" w:rsidR="00000000" w:rsidRPr="00000000">
        <w:rPr>
          <w:b w:val="1"/>
          <w:rtl w:val="0"/>
        </w:rPr>
        <w:t xml:space="preserve">3. Propiedad</w:t>
      </w:r>
    </w:p>
    <w:p w:rsidR="00000000" w:rsidDel="00000000" w:rsidP="00000000" w:rsidRDefault="00000000" w:rsidRPr="00000000" w14:paraId="00000007">
      <w:pPr>
        <w:spacing w:after="0" w:line="240" w:lineRule="auto"/>
        <w:jc w:val="both"/>
        <w:rPr/>
      </w:pPr>
      <w:r w:rsidDel="00000000" w:rsidR="00000000" w:rsidRPr="00000000">
        <w:rPr>
          <w:rtl w:val="0"/>
        </w:rPr>
        <w:t xml:space="preserve">La Red Soft Landing World (SLW), el logo, la marca, el diseño y el contenido del sitio web, incluyendo logos, íconos, marcas comerciales, texto, gráficos, fotografías, imágenes en movimiento, sonido, ilustraciones y software, son propiedad de SOFT LANDING WORLD SL (SLW SL) y/o del Sr. José Mariano Maltese. Todos los derechos de autor, marcas registradas y otros materiales o contenidos vinculados a la propiedad intelectual de SLW o de sus Miembros Asociados permanecerán en todo momento como derechos adquiridos.</w:t>
      </w:r>
    </w:p>
    <w:p w:rsidR="00000000" w:rsidDel="00000000" w:rsidP="00000000" w:rsidRDefault="00000000" w:rsidRPr="00000000" w14:paraId="00000008">
      <w:pPr>
        <w:spacing w:after="0" w:line="240" w:lineRule="auto"/>
        <w:jc w:val="both"/>
        <w:rPr/>
      </w:pPr>
      <w:r w:rsidDel="00000000" w:rsidR="00000000" w:rsidRPr="00000000">
        <w:rPr>
          <w:rtl w:val="0"/>
        </w:rPr>
        <w:t xml:space="preserve">No se permite modificar, copiar, distribuir, transmitir, mostrar, ejecutar, reproducir, publicar, conceder licencias, crear obras derivadas, transferir o vender ningún contenido sin autorización expresa de SLW SL.</w:t>
      </w:r>
    </w:p>
    <w:p w:rsidR="00000000" w:rsidDel="00000000" w:rsidP="00000000" w:rsidRDefault="00000000" w:rsidRPr="00000000" w14:paraId="00000009">
      <w:pPr>
        <w:spacing w:after="0" w:line="240" w:lineRule="auto"/>
        <w:jc w:val="both"/>
        <w:rPr>
          <w:b w:val="1"/>
        </w:rPr>
      </w:pPr>
      <w:r w:rsidDel="00000000" w:rsidR="00000000" w:rsidRPr="00000000">
        <w:rPr>
          <w:b w:val="1"/>
          <w:rtl w:val="0"/>
        </w:rPr>
        <w:t xml:space="preserve">4. Registro y Seguridad de la Cuenta</w:t>
      </w:r>
    </w:p>
    <w:p w:rsidR="00000000" w:rsidDel="00000000" w:rsidP="00000000" w:rsidRDefault="00000000" w:rsidRPr="00000000" w14:paraId="0000000A">
      <w:pPr>
        <w:spacing w:after="0" w:line="240" w:lineRule="auto"/>
        <w:jc w:val="both"/>
        <w:rPr/>
      </w:pPr>
      <w:r w:rsidDel="00000000" w:rsidR="00000000" w:rsidRPr="00000000">
        <w:rPr>
          <w:rtl w:val="0"/>
        </w:rPr>
        <w:t xml:space="preserve">Para utilizar la red SLW se debe tener una cuenta de Miembro válida y ser mayor de 18 años. Si eres menor de 18 años, abandona el sitio inmediatamente, ya que cualquier aceptación de términos y condiciones realizada por menores no tendrá validez. El titular de la cuenta es el único responsable de la confidencialidad de la contraseña y de toda la actividad originada desde su cuenta. Recomendamos que mantenga su contraseña e información de la cuenta estrictamente confidenciales y no las comparta con nadie. En caso de uso no autorizado de la contraseña y/o cuenta debe notificarnos inmediatamente por escrito enviando un correo electrónico a nuestra Área de Atención al Cliente.</w:t>
      </w:r>
    </w:p>
    <w:p w:rsidR="00000000" w:rsidDel="00000000" w:rsidP="00000000" w:rsidRDefault="00000000" w:rsidRPr="00000000" w14:paraId="0000000B">
      <w:pPr>
        <w:spacing w:after="0" w:line="240" w:lineRule="auto"/>
        <w:jc w:val="both"/>
        <w:rPr>
          <w:b w:val="1"/>
        </w:rPr>
      </w:pPr>
      <w:r w:rsidDel="00000000" w:rsidR="00000000" w:rsidRPr="00000000">
        <w:rPr>
          <w:b w:val="1"/>
          <w:rtl w:val="0"/>
        </w:rPr>
        <w:t xml:space="preserve">5. Derechos y Obligaciones de las Membresías Profesionales</w:t>
      </w:r>
    </w:p>
    <w:p w:rsidR="00000000" w:rsidDel="00000000" w:rsidP="00000000" w:rsidRDefault="00000000" w:rsidRPr="00000000" w14:paraId="0000000C">
      <w:pPr>
        <w:spacing w:after="0" w:line="240" w:lineRule="auto"/>
        <w:jc w:val="both"/>
        <w:rPr/>
      </w:pPr>
      <w:r w:rsidDel="00000000" w:rsidR="00000000" w:rsidRPr="00000000">
        <w:rPr>
          <w:rtl w:val="0"/>
        </w:rPr>
        <w:t xml:space="preserve">Las Membresías Profesionales de SLW incluyen los siguientes derechos y obligaciones:</w:t>
      </w:r>
    </w:p>
    <w:p w:rsidR="00000000" w:rsidDel="00000000" w:rsidP="00000000" w:rsidRDefault="00000000" w:rsidRPr="00000000" w14:paraId="0000000D">
      <w:pPr>
        <w:spacing w:after="0" w:line="240" w:lineRule="auto"/>
        <w:jc w:val="both"/>
        <w:rPr>
          <w:i w:val="1"/>
          <w:u w:val="single"/>
        </w:rPr>
      </w:pPr>
      <w:r w:rsidDel="00000000" w:rsidR="00000000" w:rsidRPr="00000000">
        <w:rPr>
          <w:i w:val="1"/>
          <w:u w:val="single"/>
          <w:rtl w:val="0"/>
        </w:rPr>
        <w:t xml:space="preserve">Derechos:</w:t>
      </w:r>
    </w:p>
    <w:p w:rsidR="00000000" w:rsidDel="00000000" w:rsidP="00000000" w:rsidRDefault="00000000" w:rsidRPr="00000000" w14:paraId="0000000E">
      <w:pPr>
        <w:numPr>
          <w:ilvl w:val="0"/>
          <w:numId w:val="1"/>
        </w:numPr>
        <w:spacing w:after="0" w:line="240" w:lineRule="auto"/>
        <w:ind w:left="720" w:hanging="360"/>
        <w:jc w:val="both"/>
        <w:rPr/>
      </w:pPr>
      <w:r w:rsidDel="00000000" w:rsidR="00000000" w:rsidRPr="00000000">
        <w:rPr>
          <w:rtl w:val="0"/>
        </w:rPr>
        <w:t xml:space="preserve">Tener un perfil del Asociado en el Portal de SLW (con los servicios que brinda y un brochure de antecedentes resumido por el Asociado).</w:t>
      </w:r>
    </w:p>
    <w:p w:rsidR="00000000" w:rsidDel="00000000" w:rsidP="00000000" w:rsidRDefault="00000000" w:rsidRPr="00000000" w14:paraId="0000000F">
      <w:pPr>
        <w:numPr>
          <w:ilvl w:val="0"/>
          <w:numId w:val="1"/>
        </w:numPr>
        <w:spacing w:after="0" w:line="240" w:lineRule="auto"/>
        <w:ind w:left="720" w:hanging="360"/>
        <w:jc w:val="both"/>
        <w:rPr/>
      </w:pPr>
      <w:r w:rsidDel="00000000" w:rsidR="00000000" w:rsidRPr="00000000">
        <w:rPr>
          <w:rtl w:val="0"/>
        </w:rPr>
        <w:t xml:space="preserve">Usar la intranet del Portal </w:t>
      </w:r>
      <w:hyperlink r:id="rId7">
        <w:r w:rsidDel="00000000" w:rsidR="00000000" w:rsidRPr="00000000">
          <w:rPr>
            <w:color w:val="467886"/>
            <w:u w:val="single"/>
            <w:rtl w:val="0"/>
          </w:rPr>
          <w:t xml:space="preserve">www.softlandingworld.com</w:t>
        </w:r>
      </w:hyperlink>
      <w:r w:rsidDel="00000000" w:rsidR="00000000" w:rsidRPr="00000000">
        <w:rPr>
          <w:rtl w:val="0"/>
        </w:rPr>
        <w:t xml:space="preserve">.</w:t>
      </w:r>
    </w:p>
    <w:p w:rsidR="00000000" w:rsidDel="00000000" w:rsidP="00000000" w:rsidRDefault="00000000" w:rsidRPr="00000000" w14:paraId="00000010">
      <w:pPr>
        <w:numPr>
          <w:ilvl w:val="0"/>
          <w:numId w:val="1"/>
        </w:numPr>
        <w:spacing w:after="0" w:line="240" w:lineRule="auto"/>
        <w:ind w:left="720" w:hanging="360"/>
        <w:jc w:val="both"/>
        <w:rPr/>
      </w:pPr>
      <w:r w:rsidDel="00000000" w:rsidR="00000000" w:rsidRPr="00000000">
        <w:rPr>
          <w:rtl w:val="0"/>
        </w:rPr>
        <w:t xml:space="preserve">Postear artículos, charlas, etc., en el Blog.</w:t>
      </w:r>
    </w:p>
    <w:p w:rsidR="00000000" w:rsidDel="00000000" w:rsidP="00000000" w:rsidRDefault="00000000" w:rsidRPr="00000000" w14:paraId="00000011">
      <w:pPr>
        <w:numPr>
          <w:ilvl w:val="0"/>
          <w:numId w:val="1"/>
        </w:numPr>
        <w:spacing w:after="0" w:line="240" w:lineRule="auto"/>
        <w:ind w:left="720" w:hanging="360"/>
        <w:jc w:val="both"/>
        <w:rPr/>
      </w:pPr>
      <w:r w:rsidDel="00000000" w:rsidR="00000000" w:rsidRPr="00000000">
        <w:rPr>
          <w:rtl w:val="0"/>
        </w:rPr>
        <w:t xml:space="preserve">Asistir a las Reuniones de Vinculación (semanales).</w:t>
      </w:r>
    </w:p>
    <w:p w:rsidR="00000000" w:rsidDel="00000000" w:rsidP="00000000" w:rsidRDefault="00000000" w:rsidRPr="00000000" w14:paraId="00000012">
      <w:pPr>
        <w:numPr>
          <w:ilvl w:val="0"/>
          <w:numId w:val="1"/>
        </w:numPr>
        <w:spacing w:after="0" w:line="240" w:lineRule="auto"/>
        <w:ind w:left="720" w:hanging="360"/>
        <w:jc w:val="both"/>
        <w:rPr/>
      </w:pPr>
      <w:r w:rsidDel="00000000" w:rsidR="00000000" w:rsidRPr="00000000">
        <w:rPr>
          <w:rtl w:val="0"/>
        </w:rPr>
        <w:t xml:space="preserve">Recibir prospectos o consultas de terceros interesados en hacer negocios (usuarios de la Web, visitantes, consultantes, etc.).</w:t>
      </w:r>
    </w:p>
    <w:p w:rsidR="00000000" w:rsidDel="00000000" w:rsidP="00000000" w:rsidRDefault="00000000" w:rsidRPr="00000000" w14:paraId="00000013">
      <w:pPr>
        <w:numPr>
          <w:ilvl w:val="0"/>
          <w:numId w:val="1"/>
        </w:numPr>
        <w:spacing w:after="0" w:line="240" w:lineRule="auto"/>
        <w:ind w:left="720" w:hanging="360"/>
        <w:jc w:val="both"/>
        <w:rPr/>
      </w:pPr>
      <w:r w:rsidDel="00000000" w:rsidR="00000000" w:rsidRPr="00000000">
        <w:rPr>
          <w:rtl w:val="0"/>
        </w:rPr>
        <w:t xml:space="preserve">Recibir y proponer negocios al resto de los Asociados en forma global o con uno en particular (aunque no están obligados los Asociados a realizar negocios entre sí o pasarse contactos).</w:t>
      </w:r>
    </w:p>
    <w:p w:rsidR="00000000" w:rsidDel="00000000" w:rsidP="00000000" w:rsidRDefault="00000000" w:rsidRPr="00000000" w14:paraId="00000014">
      <w:pPr>
        <w:numPr>
          <w:ilvl w:val="0"/>
          <w:numId w:val="1"/>
        </w:numPr>
        <w:spacing w:after="0" w:line="240" w:lineRule="auto"/>
        <w:ind w:left="720" w:hanging="360"/>
        <w:jc w:val="both"/>
        <w:rPr/>
      </w:pPr>
      <w:r w:rsidDel="00000000" w:rsidR="00000000" w:rsidRPr="00000000">
        <w:rPr>
          <w:rtl w:val="0"/>
        </w:rPr>
        <w:t xml:space="preserve">Participar del Programa de Brokers de Negocios como Broker Asociado o Facilitador Asociado (siempre que el Programa esté activo).</w:t>
      </w:r>
    </w:p>
    <w:p w:rsidR="00000000" w:rsidDel="00000000" w:rsidP="00000000" w:rsidRDefault="00000000" w:rsidRPr="00000000" w14:paraId="00000015">
      <w:pPr>
        <w:numPr>
          <w:ilvl w:val="0"/>
          <w:numId w:val="1"/>
        </w:numPr>
        <w:spacing w:after="0" w:line="240" w:lineRule="auto"/>
        <w:ind w:left="720" w:hanging="360"/>
        <w:jc w:val="both"/>
        <w:rPr/>
      </w:pPr>
      <w:r w:rsidDel="00000000" w:rsidR="00000000" w:rsidRPr="00000000">
        <w:rPr>
          <w:rtl w:val="0"/>
        </w:rPr>
        <w:t xml:space="preserve">Recibir Novedades y Noticias a través del Blog de la Web y/o redes sociales de SLW y/o el Newsletter. El Newsletter será mensual con posibilidad de colaborar con artículos y novedades, a discreción de SLW SL de discontinuar el mismo.</w:t>
      </w:r>
    </w:p>
    <w:p w:rsidR="00000000" w:rsidDel="00000000" w:rsidP="00000000" w:rsidRDefault="00000000" w:rsidRPr="00000000" w14:paraId="00000016">
      <w:pPr>
        <w:numPr>
          <w:ilvl w:val="0"/>
          <w:numId w:val="1"/>
        </w:numPr>
        <w:spacing w:after="0" w:line="240" w:lineRule="auto"/>
        <w:ind w:left="720" w:hanging="360"/>
        <w:jc w:val="both"/>
        <w:rPr/>
      </w:pPr>
      <w:r w:rsidDel="00000000" w:rsidR="00000000" w:rsidRPr="00000000">
        <w:rPr>
          <w:rtl w:val="0"/>
        </w:rPr>
        <w:t xml:space="preserve">Asistir a los Encuentros o Congresos Internacionales de Soft Landing, organizados por la Administración sin abonar matrícula o con descuentos, según el caso.</w:t>
      </w:r>
    </w:p>
    <w:p w:rsidR="00000000" w:rsidDel="00000000" w:rsidP="00000000" w:rsidRDefault="00000000" w:rsidRPr="00000000" w14:paraId="00000017">
      <w:pPr>
        <w:numPr>
          <w:ilvl w:val="0"/>
          <w:numId w:val="1"/>
        </w:numPr>
        <w:spacing w:after="0" w:line="240" w:lineRule="auto"/>
        <w:ind w:left="720" w:hanging="360"/>
        <w:jc w:val="both"/>
        <w:rPr/>
      </w:pPr>
      <w:r w:rsidDel="00000000" w:rsidR="00000000" w:rsidRPr="00000000">
        <w:rPr>
          <w:rtl w:val="0"/>
        </w:rPr>
        <w:t xml:space="preserve">Participar en Ruedas de Negocios Networking con Empresas, etc., organizadas por la Administración.</w:t>
      </w:r>
    </w:p>
    <w:p w:rsidR="00000000" w:rsidDel="00000000" w:rsidP="00000000" w:rsidRDefault="00000000" w:rsidRPr="00000000" w14:paraId="00000018">
      <w:pPr>
        <w:numPr>
          <w:ilvl w:val="0"/>
          <w:numId w:val="1"/>
        </w:numPr>
        <w:spacing w:after="0" w:line="240" w:lineRule="auto"/>
        <w:ind w:left="720" w:hanging="360"/>
        <w:jc w:val="both"/>
        <w:rPr/>
      </w:pPr>
      <w:r w:rsidDel="00000000" w:rsidR="00000000" w:rsidRPr="00000000">
        <w:rPr>
          <w:rtl w:val="0"/>
        </w:rPr>
        <w:t xml:space="preserve">Participar en Talleres, Cursos y/o Capacitaciones en general, organizados por la Administración o Aliados de SLW.</w:t>
      </w:r>
    </w:p>
    <w:p w:rsidR="00000000" w:rsidDel="00000000" w:rsidP="00000000" w:rsidRDefault="00000000" w:rsidRPr="00000000" w14:paraId="00000019">
      <w:pPr>
        <w:numPr>
          <w:ilvl w:val="0"/>
          <w:numId w:val="1"/>
        </w:numPr>
        <w:spacing w:after="0" w:line="240" w:lineRule="auto"/>
        <w:ind w:left="720" w:hanging="360"/>
        <w:jc w:val="both"/>
        <w:rPr/>
      </w:pPr>
      <w:r w:rsidDel="00000000" w:rsidR="00000000" w:rsidRPr="00000000">
        <w:rPr>
          <w:rtl w:val="0"/>
        </w:rPr>
        <w:t xml:space="preserve">Utilizar el logo y la referencia a la pertenencia a la Red (tarjetas, página web, brochure, etc.) Siempre con la única mención: “Asociado de Red SLW ” o similar.  Queda prohibido manifestar publicidad alguna o comunicar por cualquier vía el caracter de socio o titular o cualquier otra relación con SLW que induzca a confusión respecto del rol que el Miembro o Suscriptor ocupa en la comunidad de profesionales.</w:t>
      </w:r>
    </w:p>
    <w:p w:rsidR="00000000" w:rsidDel="00000000" w:rsidP="00000000" w:rsidRDefault="00000000" w:rsidRPr="00000000" w14:paraId="0000001A">
      <w:pPr>
        <w:numPr>
          <w:ilvl w:val="0"/>
          <w:numId w:val="1"/>
        </w:numPr>
        <w:spacing w:after="0" w:line="240" w:lineRule="auto"/>
        <w:ind w:left="720" w:hanging="360"/>
        <w:jc w:val="both"/>
        <w:rPr/>
      </w:pPr>
      <w:r w:rsidDel="00000000" w:rsidR="00000000" w:rsidRPr="00000000">
        <w:rPr>
          <w:rtl w:val="0"/>
        </w:rPr>
        <w:t xml:space="preserve">Ser Sponsor de las actividades y eventos de SLW.</w:t>
      </w:r>
    </w:p>
    <w:p w:rsidR="00000000" w:rsidDel="00000000" w:rsidP="00000000" w:rsidRDefault="00000000" w:rsidRPr="00000000" w14:paraId="0000001B">
      <w:pPr>
        <w:numPr>
          <w:ilvl w:val="0"/>
          <w:numId w:val="1"/>
        </w:numPr>
        <w:spacing w:after="0" w:line="240" w:lineRule="auto"/>
        <w:ind w:left="720" w:hanging="360"/>
        <w:jc w:val="both"/>
        <w:rPr/>
      </w:pPr>
      <w:r w:rsidDel="00000000" w:rsidR="00000000" w:rsidRPr="00000000">
        <w:rPr>
          <w:rtl w:val="0"/>
        </w:rPr>
        <w:t xml:space="preserve">Podrá ser convocados a participar del staff de Capacitadores de SLW, a criterio de la Administración.</w:t>
      </w:r>
    </w:p>
    <w:p w:rsidR="00000000" w:rsidDel="00000000" w:rsidP="00000000" w:rsidRDefault="00000000" w:rsidRPr="00000000" w14:paraId="0000001C">
      <w:pPr>
        <w:numPr>
          <w:ilvl w:val="0"/>
          <w:numId w:val="1"/>
        </w:numPr>
        <w:spacing w:after="0" w:line="240" w:lineRule="auto"/>
        <w:ind w:left="720" w:hanging="360"/>
        <w:jc w:val="both"/>
        <w:rPr/>
      </w:pPr>
      <w:r w:rsidDel="00000000" w:rsidR="00000000" w:rsidRPr="00000000">
        <w:rPr>
          <w:rtl w:val="0"/>
        </w:rPr>
        <w:t xml:space="preserve">Podrá participar en las Comisiones que existan o que se creen o bien ser integrante del Consejo Asesor, a criterio de la Administración.</w:t>
      </w:r>
    </w:p>
    <w:p w:rsidR="00000000" w:rsidDel="00000000" w:rsidP="00000000" w:rsidRDefault="00000000" w:rsidRPr="00000000" w14:paraId="0000001D">
      <w:pPr>
        <w:spacing w:after="0" w:line="240" w:lineRule="auto"/>
        <w:jc w:val="both"/>
        <w:rPr>
          <w:i w:val="1"/>
          <w:u w:val="single"/>
        </w:rPr>
      </w:pPr>
      <w:r w:rsidDel="00000000" w:rsidR="00000000" w:rsidRPr="00000000">
        <w:rPr>
          <w:i w:val="1"/>
          <w:u w:val="single"/>
          <w:rtl w:val="0"/>
        </w:rPr>
        <w:t xml:space="preserve">Beneficios Intangibles:</w:t>
      </w:r>
    </w:p>
    <w:p w:rsidR="00000000" w:rsidDel="00000000" w:rsidP="00000000" w:rsidRDefault="00000000" w:rsidRPr="00000000" w14:paraId="0000001E">
      <w:pPr>
        <w:numPr>
          <w:ilvl w:val="0"/>
          <w:numId w:val="1"/>
        </w:numPr>
        <w:spacing w:after="0" w:line="240" w:lineRule="auto"/>
        <w:ind w:left="720" w:hanging="360"/>
        <w:jc w:val="both"/>
        <w:rPr/>
      </w:pPr>
      <w:r w:rsidDel="00000000" w:rsidR="00000000" w:rsidRPr="00000000">
        <w:rPr>
          <w:rtl w:val="0"/>
        </w:rPr>
        <w:t xml:space="preserve">Fidelizar el cliente propio y conseguir nuevos con la ampliación de servicios y países que se generan.</w:t>
      </w:r>
    </w:p>
    <w:p w:rsidR="00000000" w:rsidDel="00000000" w:rsidP="00000000" w:rsidRDefault="00000000" w:rsidRPr="00000000" w14:paraId="0000001F">
      <w:pPr>
        <w:numPr>
          <w:ilvl w:val="0"/>
          <w:numId w:val="1"/>
        </w:numPr>
        <w:spacing w:after="0" w:line="240" w:lineRule="auto"/>
        <w:ind w:left="720" w:hanging="360"/>
        <w:jc w:val="both"/>
        <w:rPr/>
      </w:pPr>
      <w:r w:rsidDel="00000000" w:rsidR="00000000" w:rsidRPr="00000000">
        <w:rPr>
          <w:rtl w:val="0"/>
        </w:rPr>
        <w:t xml:space="preserve">Pertenecer a una red internacional de profesionales.</w:t>
      </w:r>
    </w:p>
    <w:p w:rsidR="00000000" w:rsidDel="00000000" w:rsidP="00000000" w:rsidRDefault="00000000" w:rsidRPr="00000000" w14:paraId="00000020">
      <w:pPr>
        <w:numPr>
          <w:ilvl w:val="0"/>
          <w:numId w:val="1"/>
        </w:numPr>
        <w:spacing w:after="0" w:line="240" w:lineRule="auto"/>
        <w:ind w:left="720" w:hanging="360"/>
        <w:jc w:val="both"/>
        <w:rPr/>
      </w:pPr>
      <w:r w:rsidDel="00000000" w:rsidR="00000000" w:rsidRPr="00000000">
        <w:rPr>
          <w:rtl w:val="0"/>
        </w:rPr>
        <w:t xml:space="preserve">Reunión con expertos en softlanding de cada país (solución de problemas).</w:t>
      </w:r>
    </w:p>
    <w:p w:rsidR="00000000" w:rsidDel="00000000" w:rsidP="00000000" w:rsidRDefault="00000000" w:rsidRPr="00000000" w14:paraId="00000021">
      <w:pPr>
        <w:numPr>
          <w:ilvl w:val="0"/>
          <w:numId w:val="1"/>
        </w:numPr>
        <w:spacing w:after="0" w:line="240" w:lineRule="auto"/>
        <w:ind w:left="720" w:hanging="360"/>
        <w:jc w:val="both"/>
        <w:rPr/>
      </w:pPr>
      <w:r w:rsidDel="00000000" w:rsidR="00000000" w:rsidRPr="00000000">
        <w:rPr>
          <w:rtl w:val="0"/>
        </w:rPr>
        <w:t xml:space="preserve">Tener acceso a información antes que la competencia (diferencial).</w:t>
      </w:r>
    </w:p>
    <w:p w:rsidR="00000000" w:rsidDel="00000000" w:rsidP="00000000" w:rsidRDefault="00000000" w:rsidRPr="00000000" w14:paraId="00000022">
      <w:pPr>
        <w:numPr>
          <w:ilvl w:val="0"/>
          <w:numId w:val="1"/>
        </w:numPr>
        <w:spacing w:after="0" w:line="240" w:lineRule="auto"/>
        <w:ind w:left="720" w:hanging="360"/>
        <w:jc w:val="both"/>
        <w:rPr/>
      </w:pPr>
      <w:r w:rsidDel="00000000" w:rsidR="00000000" w:rsidRPr="00000000">
        <w:rPr>
          <w:rtl w:val="0"/>
        </w:rPr>
        <w:t xml:space="preserve">Construcción de comunidad (ayuda mutua).</w:t>
      </w:r>
    </w:p>
    <w:p w:rsidR="00000000" w:rsidDel="00000000" w:rsidP="00000000" w:rsidRDefault="00000000" w:rsidRPr="00000000" w14:paraId="00000023">
      <w:pPr>
        <w:numPr>
          <w:ilvl w:val="0"/>
          <w:numId w:val="1"/>
        </w:numPr>
        <w:spacing w:after="0" w:line="240" w:lineRule="auto"/>
        <w:ind w:left="720" w:hanging="360"/>
        <w:jc w:val="both"/>
        <w:rPr/>
      </w:pPr>
      <w:r w:rsidDel="00000000" w:rsidR="00000000" w:rsidRPr="00000000">
        <w:rPr>
          <w:rtl w:val="0"/>
        </w:rPr>
        <w:t xml:space="preserve">Visibilidad interna (mayores posibilidades de negocios).</w:t>
      </w:r>
    </w:p>
    <w:p w:rsidR="00000000" w:rsidDel="00000000" w:rsidP="00000000" w:rsidRDefault="00000000" w:rsidRPr="00000000" w14:paraId="00000024">
      <w:pPr>
        <w:spacing w:after="0" w:line="240" w:lineRule="auto"/>
        <w:jc w:val="both"/>
        <w:rPr>
          <w:i w:val="1"/>
          <w:u w:val="single"/>
        </w:rPr>
      </w:pPr>
      <w:r w:rsidDel="00000000" w:rsidR="00000000" w:rsidRPr="00000000">
        <w:rPr>
          <w:i w:val="1"/>
          <w:u w:val="single"/>
          <w:rtl w:val="0"/>
        </w:rPr>
        <w:t xml:space="preserve">Obligaciones</w:t>
      </w:r>
    </w:p>
    <w:p w:rsidR="00000000" w:rsidDel="00000000" w:rsidP="00000000" w:rsidRDefault="00000000" w:rsidRPr="00000000" w14:paraId="00000025">
      <w:pPr>
        <w:spacing w:after="0" w:line="240" w:lineRule="auto"/>
        <w:jc w:val="both"/>
        <w:rPr/>
      </w:pPr>
      <w:r w:rsidDel="00000000" w:rsidR="00000000" w:rsidRPr="00000000">
        <w:rPr>
          <w:rtl w:val="0"/>
        </w:rPr>
        <w:t xml:space="preserve">Los Asociados están obligados a:</w:t>
      </w:r>
    </w:p>
    <w:p w:rsidR="00000000" w:rsidDel="00000000" w:rsidP="00000000" w:rsidRDefault="00000000" w:rsidRPr="00000000" w14:paraId="00000026">
      <w:pPr>
        <w:numPr>
          <w:ilvl w:val="0"/>
          <w:numId w:val="2"/>
        </w:numPr>
        <w:spacing w:after="0" w:line="240" w:lineRule="auto"/>
        <w:ind w:left="720" w:hanging="360"/>
        <w:jc w:val="both"/>
        <w:rPr/>
      </w:pPr>
      <w:r w:rsidDel="00000000" w:rsidR="00000000" w:rsidRPr="00000000">
        <w:rPr>
          <w:rtl w:val="0"/>
        </w:rPr>
        <w:t xml:space="preserve">Asistir a las Reuniones de Vinculación (se justifican 2 ausencias por semestre).</w:t>
      </w:r>
    </w:p>
    <w:p w:rsidR="00000000" w:rsidDel="00000000" w:rsidP="00000000" w:rsidRDefault="00000000" w:rsidRPr="00000000" w14:paraId="00000027">
      <w:pPr>
        <w:numPr>
          <w:ilvl w:val="0"/>
          <w:numId w:val="2"/>
        </w:numPr>
        <w:spacing w:after="0" w:line="240" w:lineRule="auto"/>
        <w:ind w:left="720" w:hanging="360"/>
        <w:jc w:val="both"/>
        <w:rPr/>
      </w:pPr>
      <w:r w:rsidDel="00000000" w:rsidR="00000000" w:rsidRPr="00000000">
        <w:rPr>
          <w:rtl w:val="0"/>
        </w:rPr>
        <w:t xml:space="preserve">Brindar “sólo” los rubros de servicios y en la zona geográfica que contrató en su Suscripción.</w:t>
      </w:r>
    </w:p>
    <w:p w:rsidR="00000000" w:rsidDel="00000000" w:rsidP="00000000" w:rsidRDefault="00000000" w:rsidRPr="00000000" w14:paraId="00000028">
      <w:pPr>
        <w:numPr>
          <w:ilvl w:val="0"/>
          <w:numId w:val="2"/>
        </w:numPr>
        <w:spacing w:after="0" w:line="240" w:lineRule="auto"/>
        <w:ind w:left="720" w:hanging="360"/>
        <w:jc w:val="both"/>
        <w:rPr/>
      </w:pPr>
      <w:r w:rsidDel="00000000" w:rsidR="00000000" w:rsidRPr="00000000">
        <w:rPr>
          <w:rtl w:val="0"/>
        </w:rPr>
        <w:t xml:space="preserve">Informar a la Administración sobre las propuestas comerciales o de negocios hechas a otro Asociado,  a los fines estadísticos.</w:t>
      </w:r>
    </w:p>
    <w:p w:rsidR="00000000" w:rsidDel="00000000" w:rsidP="00000000" w:rsidRDefault="00000000" w:rsidRPr="00000000" w14:paraId="00000029">
      <w:pPr>
        <w:numPr>
          <w:ilvl w:val="0"/>
          <w:numId w:val="2"/>
        </w:numPr>
        <w:spacing w:after="0" w:line="240" w:lineRule="auto"/>
        <w:ind w:left="720" w:hanging="360"/>
        <w:jc w:val="both"/>
        <w:rPr/>
      </w:pPr>
      <w:r w:rsidDel="00000000" w:rsidR="00000000" w:rsidRPr="00000000">
        <w:rPr>
          <w:rtl w:val="0"/>
        </w:rPr>
        <w:t xml:space="preserve">Respetar los precios y buenas prácticas de los servicios a brindar.</w:t>
      </w:r>
    </w:p>
    <w:p w:rsidR="00000000" w:rsidDel="00000000" w:rsidP="00000000" w:rsidRDefault="00000000" w:rsidRPr="00000000" w14:paraId="0000002A">
      <w:pPr>
        <w:numPr>
          <w:ilvl w:val="0"/>
          <w:numId w:val="2"/>
        </w:numPr>
        <w:spacing w:after="0" w:line="240" w:lineRule="auto"/>
        <w:ind w:left="720" w:hanging="360"/>
        <w:jc w:val="both"/>
        <w:rPr/>
      </w:pPr>
      <w:r w:rsidDel="00000000" w:rsidR="00000000" w:rsidRPr="00000000">
        <w:rPr>
          <w:rtl w:val="0"/>
        </w:rPr>
        <w:t xml:space="preserve">Brindar sus servicios eficientemente.</w:t>
      </w:r>
    </w:p>
    <w:p w:rsidR="00000000" w:rsidDel="00000000" w:rsidP="00000000" w:rsidRDefault="00000000" w:rsidRPr="00000000" w14:paraId="0000002B">
      <w:pPr>
        <w:numPr>
          <w:ilvl w:val="0"/>
          <w:numId w:val="2"/>
        </w:numPr>
        <w:spacing w:after="0" w:line="240" w:lineRule="auto"/>
        <w:ind w:left="720" w:hanging="360"/>
        <w:jc w:val="both"/>
        <w:rPr/>
      </w:pPr>
      <w:r w:rsidDel="00000000" w:rsidR="00000000" w:rsidRPr="00000000">
        <w:rPr>
          <w:rtl w:val="0"/>
        </w:rPr>
        <w:t xml:space="preserve">Pagar la Suscripción o Membresia.</w:t>
      </w:r>
    </w:p>
    <w:p w:rsidR="00000000" w:rsidDel="00000000" w:rsidP="00000000" w:rsidRDefault="00000000" w:rsidRPr="00000000" w14:paraId="0000002C">
      <w:pPr>
        <w:spacing w:after="0" w:lineRule="auto"/>
        <w:jc w:val="both"/>
        <w:rPr>
          <w:i w:val="1"/>
          <w:u w:val="single"/>
        </w:rPr>
      </w:pPr>
      <w:r w:rsidDel="00000000" w:rsidR="00000000" w:rsidRPr="00000000">
        <w:rPr>
          <w:i w:val="1"/>
          <w:u w:val="single"/>
          <w:rtl w:val="0"/>
        </w:rPr>
        <w:t xml:space="preserve">Exclusividad y Competencia</w:t>
      </w:r>
    </w:p>
    <w:p w:rsidR="00000000" w:rsidDel="00000000" w:rsidP="00000000" w:rsidRDefault="00000000" w:rsidRPr="00000000" w14:paraId="0000002D">
      <w:pPr>
        <w:spacing w:after="0" w:lineRule="auto"/>
        <w:jc w:val="both"/>
        <w:rPr/>
      </w:pPr>
      <w:r w:rsidDel="00000000" w:rsidR="00000000" w:rsidRPr="00000000">
        <w:rPr>
          <w:rtl w:val="0"/>
        </w:rPr>
        <w:t xml:space="preserve">SLW no otorga exclusividad por tipo de servicio. Dependiendo del país, puede haber un máximo de cinco miembros por igual denominación de servicio, promoviendo así la competencia sana dentro de la red.</w:t>
      </w:r>
    </w:p>
    <w:p w:rsidR="00000000" w:rsidDel="00000000" w:rsidP="00000000" w:rsidRDefault="00000000" w:rsidRPr="00000000" w14:paraId="0000002E">
      <w:pPr>
        <w:spacing w:after="0" w:line="240" w:lineRule="auto"/>
        <w:jc w:val="both"/>
        <w:rPr>
          <w:b w:val="1"/>
        </w:rPr>
      </w:pPr>
      <w:r w:rsidDel="00000000" w:rsidR="00000000" w:rsidRPr="00000000">
        <w:rPr>
          <w:b w:val="1"/>
          <w:rtl w:val="0"/>
        </w:rPr>
        <w:t xml:space="preserve">6. Suscripciones Corporativas</w:t>
      </w:r>
    </w:p>
    <w:p w:rsidR="00000000" w:rsidDel="00000000" w:rsidP="00000000" w:rsidRDefault="00000000" w:rsidRPr="00000000" w14:paraId="0000002F">
      <w:pPr>
        <w:spacing w:after="0" w:line="240" w:lineRule="auto"/>
        <w:jc w:val="both"/>
        <w:rPr/>
      </w:pPr>
      <w:r w:rsidDel="00000000" w:rsidR="00000000" w:rsidRPr="00000000">
        <w:rPr>
          <w:rtl w:val="0"/>
        </w:rPr>
        <w:t xml:space="preserve">Las Suscripciones Corporativas de SLW se dividen en tres categorías: Platino, Gold y Silver, cada una con diferentes derechos y beneficios:</w:t>
      </w:r>
    </w:p>
    <w:p w:rsidR="00000000" w:rsidDel="00000000" w:rsidP="00000000" w:rsidRDefault="00000000" w:rsidRPr="00000000" w14:paraId="00000030">
      <w:pPr>
        <w:numPr>
          <w:ilvl w:val="0"/>
          <w:numId w:val="3"/>
        </w:numPr>
        <w:spacing w:after="0" w:line="240" w:lineRule="auto"/>
        <w:ind w:left="720" w:hanging="360"/>
        <w:jc w:val="both"/>
        <w:rPr/>
      </w:pPr>
      <w:r w:rsidDel="00000000" w:rsidR="00000000" w:rsidRPr="00000000">
        <w:rPr>
          <w:b w:val="1"/>
          <w:rtl w:val="0"/>
        </w:rPr>
        <w:t xml:space="preserve">Suscripción Platino:</w:t>
      </w:r>
      <w:r w:rsidDel="00000000" w:rsidR="00000000" w:rsidRPr="00000000">
        <w:rPr>
          <w:rtl w:val="0"/>
        </w:rPr>
      </w:r>
    </w:p>
    <w:p w:rsidR="00000000" w:rsidDel="00000000" w:rsidP="00000000" w:rsidRDefault="00000000" w:rsidRPr="00000000" w14:paraId="00000031">
      <w:pPr>
        <w:numPr>
          <w:ilvl w:val="1"/>
          <w:numId w:val="3"/>
        </w:numPr>
        <w:spacing w:after="0" w:line="240" w:lineRule="auto"/>
        <w:ind w:left="1440" w:hanging="360"/>
        <w:jc w:val="both"/>
        <w:rPr/>
      </w:pPr>
      <w:r w:rsidDel="00000000" w:rsidR="00000000" w:rsidRPr="00000000">
        <w:rPr>
          <w:rtl w:val="0"/>
        </w:rPr>
        <w:t xml:space="preserve">Descuento en servicios de Miembros de SLW.</w:t>
      </w:r>
    </w:p>
    <w:p w:rsidR="00000000" w:rsidDel="00000000" w:rsidP="00000000" w:rsidRDefault="00000000" w:rsidRPr="00000000" w14:paraId="00000032">
      <w:pPr>
        <w:numPr>
          <w:ilvl w:val="1"/>
          <w:numId w:val="3"/>
        </w:numPr>
        <w:spacing w:after="0" w:line="240" w:lineRule="auto"/>
        <w:ind w:left="1440" w:hanging="360"/>
        <w:jc w:val="both"/>
        <w:rPr/>
      </w:pPr>
      <w:r w:rsidDel="00000000" w:rsidR="00000000" w:rsidRPr="00000000">
        <w:rPr>
          <w:rtl w:val="0"/>
        </w:rPr>
        <w:t xml:space="preserve">Acceso a una sesión de Speed Mentoring mensual.</w:t>
      </w:r>
    </w:p>
    <w:p w:rsidR="00000000" w:rsidDel="00000000" w:rsidP="00000000" w:rsidRDefault="00000000" w:rsidRPr="00000000" w14:paraId="00000033">
      <w:pPr>
        <w:numPr>
          <w:ilvl w:val="1"/>
          <w:numId w:val="3"/>
        </w:numPr>
        <w:spacing w:after="0" w:line="240" w:lineRule="auto"/>
        <w:ind w:left="1440" w:hanging="360"/>
        <w:jc w:val="both"/>
        <w:rPr/>
      </w:pPr>
      <w:r w:rsidDel="00000000" w:rsidR="00000000" w:rsidRPr="00000000">
        <w:rPr>
          <w:rtl w:val="0"/>
        </w:rPr>
        <w:t xml:space="preserve">Participación en encuentros mensuales de vinculación.</w:t>
      </w:r>
    </w:p>
    <w:p w:rsidR="00000000" w:rsidDel="00000000" w:rsidP="00000000" w:rsidRDefault="00000000" w:rsidRPr="00000000" w14:paraId="00000034">
      <w:pPr>
        <w:numPr>
          <w:ilvl w:val="1"/>
          <w:numId w:val="3"/>
        </w:numPr>
        <w:spacing w:after="0" w:line="240" w:lineRule="auto"/>
        <w:ind w:left="1440" w:hanging="360"/>
        <w:jc w:val="both"/>
        <w:rPr/>
      </w:pPr>
      <w:r w:rsidDel="00000000" w:rsidR="00000000" w:rsidRPr="00000000">
        <w:rPr>
          <w:rtl w:val="0"/>
        </w:rPr>
        <w:t xml:space="preserve">Descuento en eventos arancelados.</w:t>
      </w:r>
    </w:p>
    <w:p w:rsidR="00000000" w:rsidDel="00000000" w:rsidP="00000000" w:rsidRDefault="00000000" w:rsidRPr="00000000" w14:paraId="00000035">
      <w:pPr>
        <w:numPr>
          <w:ilvl w:val="1"/>
          <w:numId w:val="3"/>
        </w:numPr>
        <w:spacing w:after="0" w:line="240" w:lineRule="auto"/>
        <w:ind w:left="1440" w:hanging="360"/>
        <w:jc w:val="both"/>
        <w:rPr/>
      </w:pPr>
      <w:r w:rsidDel="00000000" w:rsidR="00000000" w:rsidRPr="00000000">
        <w:rPr>
          <w:rtl w:val="0"/>
        </w:rPr>
        <w:t xml:space="preserve">Invitación a eventos gratuitos.</w:t>
      </w:r>
    </w:p>
    <w:p w:rsidR="00000000" w:rsidDel="00000000" w:rsidP="00000000" w:rsidRDefault="00000000" w:rsidRPr="00000000" w14:paraId="00000036">
      <w:pPr>
        <w:numPr>
          <w:ilvl w:val="1"/>
          <w:numId w:val="3"/>
        </w:numPr>
        <w:spacing w:after="0" w:line="240" w:lineRule="auto"/>
        <w:ind w:left="1440" w:hanging="360"/>
        <w:jc w:val="both"/>
        <w:rPr/>
      </w:pPr>
      <w:r w:rsidDel="00000000" w:rsidR="00000000" w:rsidRPr="00000000">
        <w:rPr>
          <w:rtl w:val="0"/>
        </w:rPr>
        <w:t xml:space="preserve">Acceso a fichas técnicas de negocios.</w:t>
      </w:r>
    </w:p>
    <w:p w:rsidR="00000000" w:rsidDel="00000000" w:rsidP="00000000" w:rsidRDefault="00000000" w:rsidRPr="00000000" w14:paraId="00000037">
      <w:pPr>
        <w:numPr>
          <w:ilvl w:val="1"/>
          <w:numId w:val="3"/>
        </w:numPr>
        <w:spacing w:after="0" w:line="240" w:lineRule="auto"/>
        <w:ind w:left="1440" w:hanging="360"/>
        <w:jc w:val="both"/>
        <w:rPr/>
      </w:pPr>
      <w:r w:rsidDel="00000000" w:rsidR="00000000" w:rsidRPr="00000000">
        <w:rPr>
          <w:rtl w:val="0"/>
        </w:rPr>
        <w:t xml:space="preserve">Newsletter mensual.</w:t>
      </w:r>
    </w:p>
    <w:p w:rsidR="00000000" w:rsidDel="00000000" w:rsidP="00000000" w:rsidRDefault="00000000" w:rsidRPr="00000000" w14:paraId="00000038">
      <w:pPr>
        <w:numPr>
          <w:ilvl w:val="1"/>
          <w:numId w:val="3"/>
        </w:numPr>
        <w:spacing w:after="0" w:line="240" w:lineRule="auto"/>
        <w:ind w:left="1440" w:hanging="360"/>
        <w:jc w:val="both"/>
        <w:rPr/>
      </w:pPr>
      <w:r w:rsidDel="00000000" w:rsidR="00000000" w:rsidRPr="00000000">
        <w:rPr>
          <w:rtl w:val="0"/>
        </w:rPr>
        <w:t xml:space="preserve">12 meses sin pago de stand virtual en la plataforma de SLW.</w:t>
      </w:r>
    </w:p>
    <w:p w:rsidR="00000000" w:rsidDel="00000000" w:rsidP="00000000" w:rsidRDefault="00000000" w:rsidRPr="00000000" w14:paraId="00000039">
      <w:pPr>
        <w:numPr>
          <w:ilvl w:val="1"/>
          <w:numId w:val="3"/>
        </w:numPr>
        <w:spacing w:after="0" w:line="240" w:lineRule="auto"/>
        <w:ind w:left="1440" w:hanging="360"/>
        <w:jc w:val="both"/>
        <w:rPr/>
      </w:pPr>
      <w:r w:rsidDel="00000000" w:rsidR="00000000" w:rsidRPr="00000000">
        <w:rPr>
          <w:rtl w:val="0"/>
        </w:rPr>
        <w:t xml:space="preserve">Main sponsor: Logo destacado en la plataforma interactiva de SLW, página web de SLW, eventos de SLW, flyer y mailings de difusión.</w:t>
      </w:r>
    </w:p>
    <w:p w:rsidR="00000000" w:rsidDel="00000000" w:rsidP="00000000" w:rsidRDefault="00000000" w:rsidRPr="00000000" w14:paraId="0000003A">
      <w:pPr>
        <w:numPr>
          <w:ilvl w:val="0"/>
          <w:numId w:val="3"/>
        </w:numPr>
        <w:spacing w:after="0" w:line="240" w:lineRule="auto"/>
        <w:ind w:left="720" w:hanging="360"/>
        <w:jc w:val="both"/>
        <w:rPr/>
      </w:pPr>
      <w:r w:rsidDel="00000000" w:rsidR="00000000" w:rsidRPr="00000000">
        <w:rPr>
          <w:b w:val="1"/>
          <w:rtl w:val="0"/>
        </w:rPr>
        <w:t xml:space="preserve">Suscripción Gold:</w:t>
      </w:r>
      <w:r w:rsidDel="00000000" w:rsidR="00000000" w:rsidRPr="00000000">
        <w:rPr>
          <w:rtl w:val="0"/>
        </w:rPr>
      </w:r>
    </w:p>
    <w:p w:rsidR="00000000" w:rsidDel="00000000" w:rsidP="00000000" w:rsidRDefault="00000000" w:rsidRPr="00000000" w14:paraId="0000003B">
      <w:pPr>
        <w:numPr>
          <w:ilvl w:val="1"/>
          <w:numId w:val="3"/>
        </w:numPr>
        <w:spacing w:after="0" w:line="240" w:lineRule="auto"/>
        <w:ind w:left="1440" w:hanging="360"/>
        <w:jc w:val="both"/>
        <w:rPr/>
      </w:pPr>
      <w:r w:rsidDel="00000000" w:rsidR="00000000" w:rsidRPr="00000000">
        <w:rPr>
          <w:rtl w:val="0"/>
        </w:rPr>
        <w:t xml:space="preserve">Descuento en servicios de Miembros de SLW.</w:t>
      </w:r>
    </w:p>
    <w:p w:rsidR="00000000" w:rsidDel="00000000" w:rsidP="00000000" w:rsidRDefault="00000000" w:rsidRPr="00000000" w14:paraId="0000003C">
      <w:pPr>
        <w:numPr>
          <w:ilvl w:val="1"/>
          <w:numId w:val="3"/>
        </w:numPr>
        <w:spacing w:after="0" w:line="240" w:lineRule="auto"/>
        <w:ind w:left="1440" w:hanging="360"/>
        <w:jc w:val="both"/>
        <w:rPr/>
      </w:pPr>
      <w:r w:rsidDel="00000000" w:rsidR="00000000" w:rsidRPr="00000000">
        <w:rPr>
          <w:rtl w:val="0"/>
        </w:rPr>
        <w:t xml:space="preserve">Participación en encuentros mensuales de vinculación.</w:t>
      </w:r>
    </w:p>
    <w:p w:rsidR="00000000" w:rsidDel="00000000" w:rsidP="00000000" w:rsidRDefault="00000000" w:rsidRPr="00000000" w14:paraId="0000003D">
      <w:pPr>
        <w:numPr>
          <w:ilvl w:val="1"/>
          <w:numId w:val="3"/>
        </w:numPr>
        <w:spacing w:after="0" w:line="240" w:lineRule="auto"/>
        <w:ind w:left="1440" w:hanging="360"/>
        <w:jc w:val="both"/>
        <w:rPr/>
      </w:pPr>
      <w:r w:rsidDel="00000000" w:rsidR="00000000" w:rsidRPr="00000000">
        <w:rPr>
          <w:rtl w:val="0"/>
        </w:rPr>
        <w:t xml:space="preserve">Descuento en eventos arancelados.</w:t>
      </w:r>
    </w:p>
    <w:p w:rsidR="00000000" w:rsidDel="00000000" w:rsidP="00000000" w:rsidRDefault="00000000" w:rsidRPr="00000000" w14:paraId="0000003E">
      <w:pPr>
        <w:numPr>
          <w:ilvl w:val="1"/>
          <w:numId w:val="3"/>
        </w:numPr>
        <w:spacing w:after="0" w:line="240" w:lineRule="auto"/>
        <w:ind w:left="1440" w:hanging="360"/>
        <w:jc w:val="both"/>
        <w:rPr/>
      </w:pPr>
      <w:r w:rsidDel="00000000" w:rsidR="00000000" w:rsidRPr="00000000">
        <w:rPr>
          <w:rtl w:val="0"/>
        </w:rPr>
        <w:t xml:space="preserve">Invitación a eventos gratuitos.</w:t>
      </w:r>
    </w:p>
    <w:p w:rsidR="00000000" w:rsidDel="00000000" w:rsidP="00000000" w:rsidRDefault="00000000" w:rsidRPr="00000000" w14:paraId="0000003F">
      <w:pPr>
        <w:numPr>
          <w:ilvl w:val="1"/>
          <w:numId w:val="3"/>
        </w:numPr>
        <w:spacing w:after="0" w:line="240" w:lineRule="auto"/>
        <w:ind w:left="1440" w:hanging="360"/>
        <w:jc w:val="both"/>
        <w:rPr/>
      </w:pPr>
      <w:r w:rsidDel="00000000" w:rsidR="00000000" w:rsidRPr="00000000">
        <w:rPr>
          <w:rtl w:val="0"/>
        </w:rPr>
        <w:t xml:space="preserve">Acceso a fichas técnicas de negocios.</w:t>
      </w:r>
    </w:p>
    <w:p w:rsidR="00000000" w:rsidDel="00000000" w:rsidP="00000000" w:rsidRDefault="00000000" w:rsidRPr="00000000" w14:paraId="00000040">
      <w:pPr>
        <w:numPr>
          <w:ilvl w:val="1"/>
          <w:numId w:val="3"/>
        </w:numPr>
        <w:spacing w:after="0" w:line="240" w:lineRule="auto"/>
        <w:ind w:left="1440" w:hanging="360"/>
        <w:jc w:val="both"/>
        <w:rPr/>
      </w:pPr>
      <w:r w:rsidDel="00000000" w:rsidR="00000000" w:rsidRPr="00000000">
        <w:rPr>
          <w:rtl w:val="0"/>
        </w:rPr>
        <w:t xml:space="preserve">Newsletter mensual.</w:t>
      </w:r>
    </w:p>
    <w:p w:rsidR="00000000" w:rsidDel="00000000" w:rsidP="00000000" w:rsidRDefault="00000000" w:rsidRPr="00000000" w14:paraId="00000041">
      <w:pPr>
        <w:numPr>
          <w:ilvl w:val="1"/>
          <w:numId w:val="3"/>
        </w:numPr>
        <w:spacing w:after="0" w:line="240" w:lineRule="auto"/>
        <w:ind w:left="1440" w:hanging="360"/>
        <w:jc w:val="both"/>
        <w:rPr/>
      </w:pPr>
      <w:r w:rsidDel="00000000" w:rsidR="00000000" w:rsidRPr="00000000">
        <w:rPr>
          <w:rtl w:val="0"/>
        </w:rPr>
        <w:t xml:space="preserve">Seis meses gratis de stand virtual en la plataforma de SLW.</w:t>
      </w:r>
    </w:p>
    <w:p w:rsidR="00000000" w:rsidDel="00000000" w:rsidP="00000000" w:rsidRDefault="00000000" w:rsidRPr="00000000" w14:paraId="00000042">
      <w:pPr>
        <w:numPr>
          <w:ilvl w:val="1"/>
          <w:numId w:val="3"/>
        </w:numPr>
        <w:spacing w:after="0" w:line="240" w:lineRule="auto"/>
        <w:ind w:left="1440" w:hanging="360"/>
        <w:jc w:val="both"/>
        <w:rPr/>
      </w:pPr>
      <w:r w:rsidDel="00000000" w:rsidR="00000000" w:rsidRPr="00000000">
        <w:rPr>
          <w:rtl w:val="0"/>
        </w:rPr>
        <w:t xml:space="preserve">Sponsor Gold: Logo en la plataforma interactiva de SLW, página web de SLW, eventos de SLW, flyer y mailings de difusión.</w:t>
      </w:r>
    </w:p>
    <w:p w:rsidR="00000000" w:rsidDel="00000000" w:rsidP="00000000" w:rsidRDefault="00000000" w:rsidRPr="00000000" w14:paraId="00000043">
      <w:pPr>
        <w:numPr>
          <w:ilvl w:val="0"/>
          <w:numId w:val="3"/>
        </w:numPr>
        <w:spacing w:after="0" w:line="240" w:lineRule="auto"/>
        <w:ind w:left="720" w:hanging="360"/>
        <w:jc w:val="both"/>
        <w:rPr/>
      </w:pPr>
      <w:r w:rsidDel="00000000" w:rsidR="00000000" w:rsidRPr="00000000">
        <w:rPr>
          <w:b w:val="1"/>
          <w:rtl w:val="0"/>
        </w:rPr>
        <w:t xml:space="preserve">Suscripción Silver:</w:t>
      </w:r>
      <w:r w:rsidDel="00000000" w:rsidR="00000000" w:rsidRPr="00000000">
        <w:rPr>
          <w:rtl w:val="0"/>
        </w:rPr>
      </w:r>
    </w:p>
    <w:p w:rsidR="00000000" w:rsidDel="00000000" w:rsidP="00000000" w:rsidRDefault="00000000" w:rsidRPr="00000000" w14:paraId="00000044">
      <w:pPr>
        <w:numPr>
          <w:ilvl w:val="1"/>
          <w:numId w:val="3"/>
        </w:numPr>
        <w:spacing w:after="0" w:line="240" w:lineRule="auto"/>
        <w:ind w:left="1440" w:hanging="360"/>
        <w:jc w:val="both"/>
        <w:rPr/>
      </w:pPr>
      <w:r w:rsidDel="00000000" w:rsidR="00000000" w:rsidRPr="00000000">
        <w:rPr>
          <w:rtl w:val="0"/>
        </w:rPr>
        <w:t xml:space="preserve">Acceso preferencial a los servicios de SLW.</w:t>
      </w:r>
    </w:p>
    <w:p w:rsidR="00000000" w:rsidDel="00000000" w:rsidP="00000000" w:rsidRDefault="00000000" w:rsidRPr="00000000" w14:paraId="00000045">
      <w:pPr>
        <w:numPr>
          <w:ilvl w:val="1"/>
          <w:numId w:val="3"/>
        </w:numPr>
        <w:spacing w:after="0" w:line="240" w:lineRule="auto"/>
        <w:ind w:left="1440" w:hanging="360"/>
        <w:jc w:val="both"/>
        <w:rPr/>
      </w:pPr>
      <w:r w:rsidDel="00000000" w:rsidR="00000000" w:rsidRPr="00000000">
        <w:rPr>
          <w:rtl w:val="0"/>
        </w:rPr>
        <w:t xml:space="preserve">Participación en encuentros mensuales de vinculación.</w:t>
      </w:r>
    </w:p>
    <w:p w:rsidR="00000000" w:rsidDel="00000000" w:rsidP="00000000" w:rsidRDefault="00000000" w:rsidRPr="00000000" w14:paraId="00000046">
      <w:pPr>
        <w:numPr>
          <w:ilvl w:val="1"/>
          <w:numId w:val="3"/>
        </w:numPr>
        <w:spacing w:after="0" w:line="240" w:lineRule="auto"/>
        <w:ind w:left="1440" w:hanging="360"/>
        <w:jc w:val="both"/>
        <w:rPr/>
      </w:pPr>
      <w:r w:rsidDel="00000000" w:rsidR="00000000" w:rsidRPr="00000000">
        <w:rPr>
          <w:rtl w:val="0"/>
        </w:rPr>
        <w:t xml:space="preserve">Descuento en eventos arancelados.</w:t>
      </w:r>
    </w:p>
    <w:p w:rsidR="00000000" w:rsidDel="00000000" w:rsidP="00000000" w:rsidRDefault="00000000" w:rsidRPr="00000000" w14:paraId="00000047">
      <w:pPr>
        <w:numPr>
          <w:ilvl w:val="1"/>
          <w:numId w:val="3"/>
        </w:numPr>
        <w:spacing w:after="0" w:line="240" w:lineRule="auto"/>
        <w:ind w:left="1440" w:hanging="360"/>
        <w:jc w:val="both"/>
        <w:rPr/>
      </w:pPr>
      <w:r w:rsidDel="00000000" w:rsidR="00000000" w:rsidRPr="00000000">
        <w:rPr>
          <w:rtl w:val="0"/>
        </w:rPr>
        <w:t xml:space="preserve">Invitación a eventos gratuitos.</w:t>
      </w:r>
    </w:p>
    <w:p w:rsidR="00000000" w:rsidDel="00000000" w:rsidP="00000000" w:rsidRDefault="00000000" w:rsidRPr="00000000" w14:paraId="00000048">
      <w:pPr>
        <w:numPr>
          <w:ilvl w:val="1"/>
          <w:numId w:val="3"/>
        </w:numPr>
        <w:spacing w:after="0" w:line="240" w:lineRule="auto"/>
        <w:ind w:left="1440" w:hanging="360"/>
        <w:jc w:val="both"/>
        <w:rPr/>
      </w:pPr>
      <w:r w:rsidDel="00000000" w:rsidR="00000000" w:rsidRPr="00000000">
        <w:rPr>
          <w:rtl w:val="0"/>
        </w:rPr>
        <w:t xml:space="preserve">Acceso a fichas técnicas de negocios.</w:t>
      </w:r>
    </w:p>
    <w:p w:rsidR="00000000" w:rsidDel="00000000" w:rsidP="00000000" w:rsidRDefault="00000000" w:rsidRPr="00000000" w14:paraId="00000049">
      <w:pPr>
        <w:numPr>
          <w:ilvl w:val="1"/>
          <w:numId w:val="3"/>
        </w:numPr>
        <w:spacing w:after="0" w:line="240" w:lineRule="auto"/>
        <w:ind w:left="1440" w:hanging="360"/>
        <w:jc w:val="both"/>
        <w:rPr/>
      </w:pPr>
      <w:r w:rsidDel="00000000" w:rsidR="00000000" w:rsidRPr="00000000">
        <w:rPr>
          <w:rtl w:val="0"/>
        </w:rPr>
        <w:t xml:space="preserve">Newsletter mensual.</w:t>
      </w:r>
    </w:p>
    <w:p w:rsidR="00000000" w:rsidDel="00000000" w:rsidP="00000000" w:rsidRDefault="00000000" w:rsidRPr="00000000" w14:paraId="0000004A">
      <w:pPr>
        <w:numPr>
          <w:ilvl w:val="1"/>
          <w:numId w:val="3"/>
        </w:numPr>
        <w:spacing w:after="0" w:line="240" w:lineRule="auto"/>
        <w:ind w:left="1440" w:hanging="360"/>
        <w:jc w:val="both"/>
        <w:rPr/>
      </w:pPr>
      <w:r w:rsidDel="00000000" w:rsidR="00000000" w:rsidRPr="00000000">
        <w:rPr>
          <w:rtl w:val="0"/>
        </w:rPr>
        <w:t xml:space="preserve">Tres meses gratis de stand virtual en la plataforma de SLW.</w:t>
      </w:r>
    </w:p>
    <w:p w:rsidR="00000000" w:rsidDel="00000000" w:rsidP="00000000" w:rsidRDefault="00000000" w:rsidRPr="00000000" w14:paraId="0000004B">
      <w:pPr>
        <w:numPr>
          <w:ilvl w:val="1"/>
          <w:numId w:val="3"/>
        </w:numPr>
        <w:spacing w:after="0" w:line="240" w:lineRule="auto"/>
        <w:ind w:left="1440" w:hanging="360"/>
        <w:jc w:val="both"/>
        <w:rPr/>
      </w:pPr>
      <w:r w:rsidDel="00000000" w:rsidR="00000000" w:rsidRPr="00000000">
        <w:rPr>
          <w:rtl w:val="0"/>
        </w:rPr>
        <w:t xml:space="preserve">Sponsor Silver: Logo en la plataforma interactiva de SLW, página web de SLW, eventos de SLW, flyer y mailings de difusión.</w:t>
      </w:r>
    </w:p>
    <w:p w:rsidR="00000000" w:rsidDel="00000000" w:rsidP="00000000" w:rsidRDefault="00000000" w:rsidRPr="00000000" w14:paraId="0000004C">
      <w:pPr>
        <w:spacing w:after="0" w:line="240" w:lineRule="auto"/>
        <w:jc w:val="both"/>
        <w:rPr>
          <w:b w:val="1"/>
        </w:rPr>
      </w:pPr>
      <w:r w:rsidDel="00000000" w:rsidR="00000000" w:rsidRPr="00000000">
        <w:rPr>
          <w:b w:val="1"/>
          <w:rtl w:val="0"/>
        </w:rPr>
        <w:t xml:space="preserve">7. Diferencia entre Membresía Profesional y Suscripción Corporativa</w:t>
      </w:r>
    </w:p>
    <w:p w:rsidR="00000000" w:rsidDel="00000000" w:rsidP="00000000" w:rsidRDefault="00000000" w:rsidRPr="00000000" w14:paraId="0000004D">
      <w:pPr>
        <w:numPr>
          <w:ilvl w:val="0"/>
          <w:numId w:val="4"/>
        </w:numPr>
        <w:spacing w:after="0" w:line="240" w:lineRule="auto"/>
        <w:ind w:left="720" w:hanging="360"/>
        <w:jc w:val="both"/>
        <w:rPr/>
      </w:pPr>
      <w:r w:rsidDel="00000000" w:rsidR="00000000" w:rsidRPr="00000000">
        <w:rPr>
          <w:rtl w:val="0"/>
        </w:rPr>
        <w:t xml:space="preserve">Membresía Profesional:</w:t>
      </w:r>
    </w:p>
    <w:p w:rsidR="00000000" w:rsidDel="00000000" w:rsidP="00000000" w:rsidRDefault="00000000" w:rsidRPr="00000000" w14:paraId="0000004E">
      <w:pPr>
        <w:numPr>
          <w:ilvl w:val="1"/>
          <w:numId w:val="4"/>
        </w:numPr>
        <w:spacing w:after="0" w:line="240" w:lineRule="auto"/>
        <w:ind w:left="1440" w:hanging="360"/>
        <w:jc w:val="both"/>
        <w:rPr/>
      </w:pPr>
      <w:r w:rsidDel="00000000" w:rsidR="00000000" w:rsidRPr="00000000">
        <w:rPr>
          <w:rtl w:val="0"/>
        </w:rPr>
        <w:t xml:space="preserve">Objetivo: Permite a los profesionales individuales brindar sus servicios de soft landing en una red global.</w:t>
      </w:r>
    </w:p>
    <w:p w:rsidR="00000000" w:rsidDel="00000000" w:rsidP="00000000" w:rsidRDefault="00000000" w:rsidRPr="00000000" w14:paraId="0000004F">
      <w:pPr>
        <w:numPr>
          <w:ilvl w:val="1"/>
          <w:numId w:val="4"/>
        </w:numPr>
        <w:spacing w:after="0" w:line="240" w:lineRule="auto"/>
        <w:ind w:left="1440" w:hanging="360"/>
        <w:jc w:val="both"/>
        <w:rPr/>
      </w:pPr>
      <w:r w:rsidDel="00000000" w:rsidR="00000000" w:rsidRPr="00000000">
        <w:rPr>
          <w:rtl w:val="0"/>
        </w:rPr>
        <w:t xml:space="preserve">Beneficios: Publicación de artículos, acceso a fichas de negocios, reuniones semanales de vinculación, participación en eventos internacionales, acceso al Programa de Brokers de Negocios, y más.</w:t>
      </w:r>
    </w:p>
    <w:p w:rsidR="00000000" w:rsidDel="00000000" w:rsidP="00000000" w:rsidRDefault="00000000" w:rsidRPr="00000000" w14:paraId="00000050">
      <w:pPr>
        <w:numPr>
          <w:ilvl w:val="1"/>
          <w:numId w:val="4"/>
        </w:numPr>
        <w:spacing w:after="0" w:line="240" w:lineRule="auto"/>
        <w:ind w:left="1440" w:hanging="360"/>
        <w:jc w:val="both"/>
        <w:rPr/>
      </w:pPr>
      <w:r w:rsidDel="00000000" w:rsidR="00000000" w:rsidRPr="00000000">
        <w:rPr>
          <w:rtl w:val="0"/>
        </w:rPr>
        <w:t xml:space="preserve">Uso: Ideal para consultores y profesionales que desean ofrecer sus servicios a empresas que buscan expandirse internacionalmente.</w:t>
      </w:r>
    </w:p>
    <w:p w:rsidR="00000000" w:rsidDel="00000000" w:rsidP="00000000" w:rsidRDefault="00000000" w:rsidRPr="00000000" w14:paraId="00000051">
      <w:pPr>
        <w:numPr>
          <w:ilvl w:val="0"/>
          <w:numId w:val="4"/>
        </w:numPr>
        <w:spacing w:after="0" w:line="240" w:lineRule="auto"/>
        <w:ind w:left="720" w:hanging="360"/>
        <w:jc w:val="both"/>
        <w:rPr/>
      </w:pPr>
      <w:r w:rsidDel="00000000" w:rsidR="00000000" w:rsidRPr="00000000">
        <w:rPr>
          <w:rtl w:val="0"/>
        </w:rPr>
        <w:t xml:space="preserve">Suscripción Corporativa:</w:t>
      </w:r>
    </w:p>
    <w:p w:rsidR="00000000" w:rsidDel="00000000" w:rsidP="00000000" w:rsidRDefault="00000000" w:rsidRPr="00000000" w14:paraId="00000052">
      <w:pPr>
        <w:numPr>
          <w:ilvl w:val="1"/>
          <w:numId w:val="4"/>
        </w:numPr>
        <w:spacing w:after="0" w:line="240" w:lineRule="auto"/>
        <w:ind w:left="1440" w:hanging="360"/>
        <w:jc w:val="both"/>
        <w:rPr/>
      </w:pPr>
      <w:r w:rsidDel="00000000" w:rsidR="00000000" w:rsidRPr="00000000">
        <w:rPr>
          <w:rtl w:val="0"/>
        </w:rPr>
        <w:t xml:space="preserve">Objetivo: Diseñada para empresas que buscan apoyo en su expansión internacional y desean acceder a una red de profesionales altamente calificados.</w:t>
      </w:r>
    </w:p>
    <w:p w:rsidR="00000000" w:rsidDel="00000000" w:rsidP="00000000" w:rsidRDefault="00000000" w:rsidRPr="00000000" w14:paraId="00000053">
      <w:pPr>
        <w:numPr>
          <w:ilvl w:val="1"/>
          <w:numId w:val="4"/>
        </w:numPr>
        <w:spacing w:after="0" w:line="240" w:lineRule="auto"/>
        <w:ind w:left="1440" w:hanging="360"/>
        <w:jc w:val="both"/>
        <w:rPr/>
      </w:pPr>
      <w:r w:rsidDel="00000000" w:rsidR="00000000" w:rsidRPr="00000000">
        <w:rPr>
          <w:rtl w:val="0"/>
        </w:rPr>
        <w:t xml:space="preserve">Beneficios: Descuentos en servicios, acceso a eventos de networking, fichas técnicas de negocios, newsletters, stands virtuales, y presencia de marca en el portal interactivo y eventos de SLW.</w:t>
      </w:r>
    </w:p>
    <w:p w:rsidR="00000000" w:rsidDel="00000000" w:rsidP="00000000" w:rsidRDefault="00000000" w:rsidRPr="00000000" w14:paraId="00000054">
      <w:pPr>
        <w:numPr>
          <w:ilvl w:val="1"/>
          <w:numId w:val="4"/>
        </w:numPr>
        <w:spacing w:after="0" w:line="240" w:lineRule="auto"/>
        <w:ind w:left="1440" w:hanging="360"/>
        <w:jc w:val="both"/>
        <w:rPr/>
      </w:pPr>
      <w:r w:rsidDel="00000000" w:rsidR="00000000" w:rsidRPr="00000000">
        <w:rPr>
          <w:rtl w:val="0"/>
        </w:rPr>
        <w:t xml:space="preserve">Uso: Ideal para empresas que buscan aprovechar la red y los recursos de SLW para facilitar su proceso de internacionalización capacitándose, contratando servicios o bien realizando networking con otras empresas.</w:t>
      </w:r>
    </w:p>
    <w:p w:rsidR="00000000" w:rsidDel="00000000" w:rsidP="00000000" w:rsidRDefault="00000000" w:rsidRPr="00000000" w14:paraId="00000055">
      <w:pPr>
        <w:spacing w:after="0" w:line="240" w:lineRule="auto"/>
        <w:jc w:val="both"/>
        <w:rPr>
          <w:b w:val="1"/>
        </w:rPr>
      </w:pPr>
      <w:r w:rsidDel="00000000" w:rsidR="00000000" w:rsidRPr="00000000">
        <w:rPr>
          <w:b w:val="1"/>
          <w:rtl w:val="0"/>
        </w:rPr>
        <w:t xml:space="preserve">8. Responsabilidad de los Miembros</w:t>
      </w:r>
    </w:p>
    <w:p w:rsidR="00000000" w:rsidDel="00000000" w:rsidP="00000000" w:rsidRDefault="00000000" w:rsidRPr="00000000" w14:paraId="00000056">
      <w:pPr>
        <w:spacing w:after="0" w:line="240" w:lineRule="auto"/>
        <w:jc w:val="both"/>
        <w:rPr/>
      </w:pPr>
      <w:r w:rsidDel="00000000" w:rsidR="00000000" w:rsidRPr="00000000">
        <w:rPr>
          <w:rtl w:val="0"/>
        </w:rPr>
        <w:t xml:space="preserve">Cada Miembro Profesional y/o Suscriptor Corporativo y/o Usuario es responsable de los asesoramientos, negocios y servicios que brinda o contrata. Asimismo, al contratar con un profesional de SLW, se acepta esta condición, entendiendo que Soft Landing World SL (administradora de la red) no responde por los servicios brindados por sus miembros. Los Miembros son profesionales independientes que se unen para brindar todas las herramientas necesarias para que las empresas internacionalicen sus productos o servicios.  </w:t>
      </w:r>
    </w:p>
    <w:p w:rsidR="00000000" w:rsidDel="00000000" w:rsidP="00000000" w:rsidRDefault="00000000" w:rsidRPr="00000000" w14:paraId="00000057">
      <w:pPr>
        <w:spacing w:after="0" w:line="240" w:lineRule="auto"/>
        <w:jc w:val="both"/>
        <w:rPr/>
      </w:pPr>
      <w:r w:rsidDel="00000000" w:rsidR="00000000" w:rsidRPr="00000000">
        <w:rPr>
          <w:rtl w:val="0"/>
        </w:rPr>
        <w:t xml:space="preserve">Asimismo, los usuarios, los Miembros Profesionales y Suscriptores Corporativos, deslindan de responsabilidad a Soft Landing World SL por las transacciones comerciales, negocios, servicios, contrataciones y /o cualquier otro vínculo jurídico y/o personal que pudiera establecerse entre si y/o con terceras personas usuarios o no de la Web </w:t>
      </w:r>
      <w:hyperlink r:id="rId8">
        <w:r w:rsidDel="00000000" w:rsidR="00000000" w:rsidRPr="00000000">
          <w:rPr>
            <w:color w:val="1155cc"/>
            <w:u w:val="single"/>
            <w:rtl w:val="0"/>
          </w:rPr>
          <w:t xml:space="preserve">www.softlandingworld.com</w:t>
        </w:r>
      </w:hyperlink>
      <w:r w:rsidDel="00000000" w:rsidR="00000000" w:rsidRPr="00000000">
        <w:rPr>
          <w:rtl w:val="0"/>
        </w:rPr>
        <w:t xml:space="preserve">, o la experiencia de reuniones, congresos o cualquier actividad que desarrolle y ponga a disposición Soft Landing World SL en el futuro.  En tal sentido no tendrán nada que reclamar a ésta última y/o sus directivos y titulares por cualquiera de los ejemplos antes mencionados.</w:t>
      </w:r>
    </w:p>
    <w:p w:rsidR="00000000" w:rsidDel="00000000" w:rsidP="00000000" w:rsidRDefault="00000000" w:rsidRPr="00000000" w14:paraId="00000058">
      <w:pPr>
        <w:spacing w:after="0" w:line="240" w:lineRule="auto"/>
        <w:jc w:val="both"/>
        <w:rPr>
          <w:b w:val="1"/>
        </w:rPr>
      </w:pPr>
      <w:r w:rsidDel="00000000" w:rsidR="00000000" w:rsidRPr="00000000">
        <w:rPr>
          <w:b w:val="1"/>
          <w:rtl w:val="0"/>
        </w:rPr>
        <w:t xml:space="preserve">9. Uso Aceptable</w:t>
      </w:r>
    </w:p>
    <w:p w:rsidR="00000000" w:rsidDel="00000000" w:rsidP="00000000" w:rsidRDefault="00000000" w:rsidRPr="00000000" w14:paraId="00000059">
      <w:pPr>
        <w:spacing w:after="0" w:line="240" w:lineRule="auto"/>
        <w:jc w:val="both"/>
        <w:rPr/>
      </w:pPr>
      <w:r w:rsidDel="00000000" w:rsidR="00000000" w:rsidRPr="00000000">
        <w:rPr>
          <w:rtl w:val="0"/>
        </w:rPr>
        <w:t xml:space="preserve">Está prohibido utilizar el Servicio para enviar o transmitir contenido que infrinja derechos de propiedad intelectual de terceros, sea difamatorio, amenazante, obsceno, dañino, pornográfico, ilegal, o que incite conductas que puedan considerarse una infracción penal. SLW SL se reserva el derecho de eliminar cualquier contenido que incumpla estas normas y de dar de baja la suscripción si fuera necesario.</w:t>
      </w:r>
    </w:p>
    <w:p w:rsidR="00000000" w:rsidDel="00000000" w:rsidP="00000000" w:rsidRDefault="00000000" w:rsidRPr="00000000" w14:paraId="0000005A">
      <w:pPr>
        <w:spacing w:after="0" w:line="240" w:lineRule="auto"/>
        <w:jc w:val="both"/>
        <w:rPr>
          <w:b w:val="1"/>
        </w:rPr>
      </w:pPr>
      <w:r w:rsidDel="00000000" w:rsidR="00000000" w:rsidRPr="00000000">
        <w:rPr>
          <w:b w:val="1"/>
          <w:rtl w:val="0"/>
        </w:rPr>
        <w:t xml:space="preserve">10. Condiciones de Contratación de las Membresías y Suscripciones.</w:t>
      </w:r>
    </w:p>
    <w:p w:rsidR="00000000" w:rsidDel="00000000" w:rsidP="00000000" w:rsidRDefault="00000000" w:rsidRPr="00000000" w14:paraId="0000005B">
      <w:pPr>
        <w:spacing w:after="0" w:line="240" w:lineRule="auto"/>
        <w:jc w:val="both"/>
        <w:rPr/>
      </w:pPr>
      <w:r w:rsidDel="00000000" w:rsidR="00000000" w:rsidRPr="00000000">
        <w:rPr>
          <w:rtl w:val="0"/>
        </w:rPr>
        <w:t xml:space="preserve">Al contratar una Membresía Profesional y/o Suscripción Corporativa, acepta iniciar un contrato vinculante por el uso de la Red SLW. La adquisición de un plan se concreta una vez efectuado y verificado el pago correspondiente al primer período de uso. La renovación será automática por un período idéntico al contratado, salvo solicitud de baja con un mínimo de notificación previa de un mes. En tal caso, el monto se cobrará en un plazo no mayor a los 10 días del vencimiento del período vigente.</w:t>
      </w:r>
    </w:p>
    <w:p w:rsidR="00000000" w:rsidDel="00000000" w:rsidP="00000000" w:rsidRDefault="00000000" w:rsidRPr="00000000" w14:paraId="0000005C">
      <w:pPr>
        <w:spacing w:after="0" w:line="240" w:lineRule="auto"/>
        <w:jc w:val="both"/>
        <w:rPr>
          <w:b w:val="1"/>
        </w:rPr>
      </w:pPr>
      <w:r w:rsidDel="00000000" w:rsidR="00000000" w:rsidRPr="00000000">
        <w:rPr>
          <w:b w:val="1"/>
          <w:rtl w:val="0"/>
        </w:rPr>
        <w:t xml:space="preserve">11. Precios y Métodos de Pago</w:t>
      </w:r>
    </w:p>
    <w:p w:rsidR="00000000" w:rsidDel="00000000" w:rsidP="00000000" w:rsidRDefault="00000000" w:rsidRPr="00000000" w14:paraId="0000005D">
      <w:pPr>
        <w:spacing w:after="0" w:line="240" w:lineRule="auto"/>
        <w:jc w:val="both"/>
        <w:rPr/>
      </w:pPr>
      <w:r w:rsidDel="00000000" w:rsidR="00000000" w:rsidRPr="00000000">
        <w:rPr>
          <w:rtl w:val="0"/>
        </w:rPr>
        <w:t xml:space="preserve">Cada plan tiene sus características y restricciones de uso, y un precio determinado. Los precios podrán estar sujetos a ajustes o variaciones. Podrá adquirir cualquier plan utilizando plataformas de pago vigentes (ej. Paypal, Payoneer, Stripe, Mercado Pago, transferencia bancaria, etc.). SLW SL no recibe pagos en forma directa ni almacena datos asociados a la tarjeta de crédito del Cliente.</w:t>
      </w:r>
    </w:p>
    <w:p w:rsidR="00000000" w:rsidDel="00000000" w:rsidP="00000000" w:rsidRDefault="00000000" w:rsidRPr="00000000" w14:paraId="0000005E">
      <w:pPr>
        <w:spacing w:after="0" w:line="240" w:lineRule="auto"/>
        <w:jc w:val="both"/>
        <w:rPr>
          <w:b w:val="1"/>
        </w:rPr>
      </w:pPr>
      <w:r w:rsidDel="00000000" w:rsidR="00000000" w:rsidRPr="00000000">
        <w:rPr>
          <w:b w:val="1"/>
          <w:rtl w:val="0"/>
        </w:rPr>
        <w:t xml:space="preserve">12. Vínculo entre Asociados y/o Terceros. Deslinde de responsabilidad.</w:t>
      </w:r>
    </w:p>
    <w:p w:rsidR="00000000" w:rsidDel="00000000" w:rsidP="00000000" w:rsidRDefault="00000000" w:rsidRPr="00000000" w14:paraId="0000005F">
      <w:pPr>
        <w:spacing w:after="0" w:line="240" w:lineRule="auto"/>
        <w:jc w:val="both"/>
        <w:rPr/>
      </w:pPr>
      <w:r w:rsidDel="00000000" w:rsidR="00000000" w:rsidRPr="00000000">
        <w:rPr>
          <w:rtl w:val="0"/>
        </w:rPr>
        <w:t xml:space="preserve">En Soft Landing World SL (SLW SL) no respaldamos ni garantizamos el contenido, publicidad, producto o servicio prestado a través de la red SLW. Las transacciones entre Miembros o con Usuarios externos se realizan bajo responsabilidad de los contratantes, por lo tanto, SLW SL no es responsable de ninguna pérdida, daño o perjuicio resultante. Los titulares y administradores de SLW SL están exentos de toda responsabilidad civil, comercial y penal. Si alguna ley establece responsabilidad para los titulares de SLW SL, dicha solidaridad queda renunciada expresamente con la aceptación de la participación como Miembro y la contratación que se realiza de sus servicios.</w:t>
      </w:r>
    </w:p>
    <w:p w:rsidR="00000000" w:rsidDel="00000000" w:rsidP="00000000" w:rsidRDefault="00000000" w:rsidRPr="00000000" w14:paraId="00000060">
      <w:pPr>
        <w:spacing w:after="0" w:line="240" w:lineRule="auto"/>
        <w:jc w:val="both"/>
        <w:rPr>
          <w:b w:val="1"/>
        </w:rPr>
      </w:pPr>
      <w:r w:rsidDel="00000000" w:rsidR="00000000" w:rsidRPr="00000000">
        <w:rPr>
          <w:b w:val="1"/>
          <w:rtl w:val="0"/>
        </w:rPr>
        <w:t xml:space="preserve">13. Obligaciones de los Miembros</w:t>
      </w:r>
    </w:p>
    <w:p w:rsidR="00000000" w:rsidDel="00000000" w:rsidP="00000000" w:rsidRDefault="00000000" w:rsidRPr="00000000" w14:paraId="00000061">
      <w:pPr>
        <w:spacing w:after="0" w:line="240" w:lineRule="auto"/>
        <w:jc w:val="both"/>
        <w:rPr/>
      </w:pPr>
      <w:r w:rsidDel="00000000" w:rsidR="00000000" w:rsidRPr="00000000">
        <w:rPr>
          <w:rtl w:val="0"/>
        </w:rPr>
        <w:t xml:space="preserve">Los Miembros Profesionales deben asistir a las Reuniones de Vinculación (se justifican 2 ausencias por semestre), brindar únicamente los servicios contratados, informar a la Administración de propuestas comerciales hechas a otros Asociados a los fines estadísticos, respetar precios y buenas prácticas, brindar servicios eficientemente, pagar la suscripción, y disponer de una oficina o lugar para recibir a empresarios u otros Asociados.</w:t>
      </w:r>
    </w:p>
    <w:p w:rsidR="00000000" w:rsidDel="00000000" w:rsidP="00000000" w:rsidRDefault="00000000" w:rsidRPr="00000000" w14:paraId="00000062">
      <w:pPr>
        <w:spacing w:after="0" w:line="240" w:lineRule="auto"/>
        <w:jc w:val="both"/>
        <w:rPr>
          <w:b w:val="1"/>
        </w:rPr>
      </w:pPr>
      <w:r w:rsidDel="00000000" w:rsidR="00000000" w:rsidRPr="00000000">
        <w:rPr>
          <w:b w:val="1"/>
          <w:rtl w:val="0"/>
        </w:rPr>
        <w:t xml:space="preserve">14. Construcción de Comunidad</w:t>
      </w:r>
    </w:p>
    <w:p w:rsidR="00000000" w:rsidDel="00000000" w:rsidP="00000000" w:rsidRDefault="00000000" w:rsidRPr="00000000" w14:paraId="00000063">
      <w:pPr>
        <w:spacing w:after="0" w:line="240" w:lineRule="auto"/>
        <w:jc w:val="both"/>
        <w:rPr/>
      </w:pPr>
      <w:r w:rsidDel="00000000" w:rsidR="00000000" w:rsidRPr="00000000">
        <w:rPr>
          <w:rtl w:val="0"/>
        </w:rPr>
        <w:t xml:space="preserve">Los Miembros aceptan pertenecer a la red como un cuerpo respetando la individualidad, pero no están autorizados a formar sociedades o redes entre sí sin participación de SLW. Todos los lazos asociativos para ampliar una red deben ser informados y autorizados por SLW, bajo pena de expulsión y pago de una multa.</w:t>
      </w:r>
    </w:p>
    <w:p w:rsidR="00000000" w:rsidDel="00000000" w:rsidP="00000000" w:rsidRDefault="00000000" w:rsidRPr="00000000" w14:paraId="00000064">
      <w:pPr>
        <w:spacing w:after="0" w:line="240" w:lineRule="auto"/>
        <w:jc w:val="both"/>
        <w:rPr>
          <w:b w:val="1"/>
        </w:rPr>
      </w:pPr>
      <w:r w:rsidDel="00000000" w:rsidR="00000000" w:rsidRPr="00000000">
        <w:rPr>
          <w:b w:val="1"/>
          <w:rtl w:val="0"/>
        </w:rPr>
        <w:t xml:space="preserve">15. Ley Aplicable y Jurisdicción Competente</w:t>
      </w:r>
    </w:p>
    <w:p w:rsidR="00000000" w:rsidDel="00000000" w:rsidP="00000000" w:rsidRDefault="00000000" w:rsidRPr="00000000" w14:paraId="00000065">
      <w:pPr>
        <w:spacing w:after="0" w:line="240" w:lineRule="auto"/>
        <w:jc w:val="both"/>
        <w:rPr/>
      </w:pPr>
      <w:r w:rsidDel="00000000" w:rsidR="00000000" w:rsidRPr="00000000">
        <w:rPr>
          <w:rtl w:val="0"/>
        </w:rPr>
        <w:t xml:space="preserve">Estas condiciones se rigen por las Leyes de Argentina. Para cualquier reclamación, serán competentes los juzgados y tribunales de la Ciudad Autónoma de Buenos Aires. Todas las notificaciones deben realizarse por escrito a la dirección de SLW SL en Argentina, sito en Adolfto Bellocq 4040, Olivos, Bs. As. Argentina.</w:t>
      </w:r>
    </w:p>
    <w:p w:rsidR="00000000" w:rsidDel="00000000" w:rsidP="00000000" w:rsidRDefault="00000000" w:rsidRPr="00000000" w14:paraId="00000066">
      <w:pPr>
        <w:spacing w:after="0" w:line="240" w:lineRule="auto"/>
        <w:jc w:val="both"/>
        <w:rPr>
          <w:b w:val="1"/>
        </w:rPr>
      </w:pPr>
      <w:r w:rsidDel="00000000" w:rsidR="00000000" w:rsidRPr="00000000">
        <w:rPr>
          <w:b w:val="1"/>
          <w:rtl w:val="0"/>
        </w:rPr>
        <w:t xml:space="preserve">16. Renuncia de Responsabilidad</w:t>
      </w:r>
    </w:p>
    <w:p w:rsidR="00000000" w:rsidDel="00000000" w:rsidP="00000000" w:rsidRDefault="00000000" w:rsidRPr="00000000" w14:paraId="00000067">
      <w:pPr>
        <w:spacing w:after="0" w:line="240" w:lineRule="auto"/>
        <w:jc w:val="both"/>
        <w:rPr/>
      </w:pPr>
      <w:r w:rsidDel="00000000" w:rsidR="00000000" w:rsidRPr="00000000">
        <w:rPr>
          <w:rtl w:val="0"/>
        </w:rPr>
        <w:t xml:space="preserve">El uso de la Red SLW y sus servicios se realiza bajo su propio riesgo. SLW SL no garantiza la disponibilidad y funcionalidad continua del Servicio, y no es responsable de servicios accesibles a través de la comunidad SLW.</w:t>
      </w:r>
    </w:p>
    <w:p w:rsidR="00000000" w:rsidDel="00000000" w:rsidP="00000000" w:rsidRDefault="00000000" w:rsidRPr="00000000" w14:paraId="00000068">
      <w:pPr>
        <w:spacing w:after="0" w:line="240" w:lineRule="auto"/>
        <w:jc w:val="both"/>
        <w:rPr/>
      </w:pPr>
      <w:r w:rsidDel="00000000" w:rsidR="00000000" w:rsidRPr="00000000">
        <w:rPr>
          <w:rtl w:val="0"/>
        </w:rPr>
        <w:t xml:space="preserve">SLW SL y la red SLW son vehículos para posibilitar la realización de negocios o la posibilidad de ofrecer servicios, pero bajo ninguna circunstancia SWL SL ni sus socios se constituyen en responsables solidarios de los negocios y/o servicios que las partes contraten.</w:t>
      </w:r>
    </w:p>
    <w:p w:rsidR="00000000" w:rsidDel="00000000" w:rsidP="00000000" w:rsidRDefault="00000000" w:rsidRPr="00000000" w14:paraId="00000069">
      <w:pPr>
        <w:spacing w:after="0" w:line="240" w:lineRule="auto"/>
        <w:jc w:val="both"/>
        <w:rPr>
          <w:b w:val="1"/>
        </w:rPr>
      </w:pPr>
      <w:r w:rsidDel="00000000" w:rsidR="00000000" w:rsidRPr="00000000">
        <w:rPr>
          <w:b w:val="1"/>
          <w:rtl w:val="0"/>
        </w:rPr>
        <w:t xml:space="preserve">17. Disponibilidad de Servicios</w:t>
      </w:r>
    </w:p>
    <w:p w:rsidR="00000000" w:rsidDel="00000000" w:rsidP="00000000" w:rsidRDefault="00000000" w:rsidRPr="00000000" w14:paraId="0000006A">
      <w:pPr>
        <w:spacing w:after="0" w:line="240" w:lineRule="auto"/>
        <w:jc w:val="both"/>
        <w:rPr/>
      </w:pPr>
      <w:r w:rsidDel="00000000" w:rsidR="00000000" w:rsidRPr="00000000">
        <w:rPr>
          <w:rtl w:val="0"/>
        </w:rPr>
        <w:t xml:space="preserve">Los servicios de los Miembros dentro de la Red SLW se proporcionan con el debido cuidado, experiencia y precaución. SLW SL puede utilizar redes, instalaciones y tecnologías de terceros para la prestación de servicios.</w:t>
      </w:r>
    </w:p>
    <w:p w:rsidR="00000000" w:rsidDel="00000000" w:rsidP="00000000" w:rsidRDefault="00000000" w:rsidRPr="00000000" w14:paraId="0000006B">
      <w:pPr>
        <w:spacing w:after="0" w:line="240" w:lineRule="auto"/>
        <w:jc w:val="both"/>
        <w:rPr/>
      </w:pPr>
      <w:r w:rsidDel="00000000" w:rsidR="00000000" w:rsidRPr="00000000">
        <w:rPr>
          <w:rtl w:val="0"/>
        </w:rPr>
        <w:t xml:space="preserve">Para su comodidad, SLW SL puede proporcionar enlaces a sitios web de terceros. SLW SL no es responsable del contenido ni de las actividades de estos sitios y su visita queda bajo su total responsabilidad.</w:t>
      </w:r>
    </w:p>
    <w:p w:rsidR="00000000" w:rsidDel="00000000" w:rsidP="00000000" w:rsidRDefault="00000000" w:rsidRPr="00000000" w14:paraId="0000006C">
      <w:pPr>
        <w:spacing w:after="0" w:line="240" w:lineRule="auto"/>
        <w:jc w:val="both"/>
        <w:rPr>
          <w:b w:val="1"/>
        </w:rPr>
      </w:pPr>
      <w:r w:rsidDel="00000000" w:rsidR="00000000" w:rsidRPr="00000000">
        <w:rPr>
          <w:b w:val="1"/>
          <w:rtl w:val="0"/>
        </w:rPr>
        <w:t xml:space="preserve">18. Responsabilidad del Cliente</w:t>
      </w:r>
    </w:p>
    <w:p w:rsidR="00000000" w:rsidDel="00000000" w:rsidP="00000000" w:rsidRDefault="00000000" w:rsidRPr="00000000" w14:paraId="0000006D">
      <w:pPr>
        <w:spacing w:after="0" w:line="240" w:lineRule="auto"/>
        <w:jc w:val="both"/>
        <w:rPr/>
      </w:pPr>
      <w:r w:rsidDel="00000000" w:rsidR="00000000" w:rsidRPr="00000000">
        <w:rPr>
          <w:rtl w:val="0"/>
        </w:rPr>
        <w:t xml:space="preserve">El cliente es responsable de verificar la correcta prestación de los servicios y de informar a SLW SL de cualquier alteración. El cliente no está autorizado a eliminar, cambiar u ocultar derechos de autor o marcas registradas contenidas en los servicios de SLW.</w:t>
      </w:r>
    </w:p>
    <w:p w:rsidR="00000000" w:rsidDel="00000000" w:rsidP="00000000" w:rsidRDefault="00000000" w:rsidRPr="00000000" w14:paraId="0000006E">
      <w:pPr>
        <w:spacing w:after="0" w:line="240" w:lineRule="auto"/>
        <w:jc w:val="both"/>
        <w:rPr>
          <w:b w:val="1"/>
        </w:rPr>
      </w:pPr>
      <w:r w:rsidDel="00000000" w:rsidR="00000000" w:rsidRPr="00000000">
        <w:rPr>
          <w:b w:val="1"/>
          <w:rtl w:val="0"/>
        </w:rPr>
        <w:t xml:space="preserve">19. Renuncia a las Garantías</w:t>
      </w:r>
    </w:p>
    <w:p w:rsidR="00000000" w:rsidDel="00000000" w:rsidP="00000000" w:rsidRDefault="00000000" w:rsidRPr="00000000" w14:paraId="0000006F">
      <w:pPr>
        <w:spacing w:after="0" w:line="240" w:lineRule="auto"/>
        <w:jc w:val="both"/>
        <w:rPr/>
      </w:pPr>
      <w:r w:rsidDel="00000000" w:rsidR="00000000" w:rsidRPr="00000000">
        <w:rPr>
          <w:rtl w:val="0"/>
        </w:rPr>
        <w:t xml:space="preserve">SLW SL no garantiza que el sitio operado por VCC esté libre de virus u otros componentes perjudiciales. Además, no proporciona infraestructura de TI o conectividad específicas, por lo que no garantiza la continuidad del servicio sin interrupciones.</w:t>
      </w:r>
    </w:p>
    <w:p w:rsidR="00000000" w:rsidDel="00000000" w:rsidP="00000000" w:rsidRDefault="00000000" w:rsidRPr="00000000" w14:paraId="00000070">
      <w:pPr>
        <w:spacing w:after="0" w:line="240" w:lineRule="auto"/>
        <w:jc w:val="both"/>
        <w:rPr>
          <w:b w:val="1"/>
        </w:rPr>
      </w:pPr>
      <w:r w:rsidDel="00000000" w:rsidR="00000000" w:rsidRPr="00000000">
        <w:rPr>
          <w:b w:val="1"/>
          <w:rtl w:val="0"/>
        </w:rPr>
        <w:t xml:space="preserve">20. Uso Incorrecto del Sitio</w:t>
      </w:r>
    </w:p>
    <w:p w:rsidR="00000000" w:rsidDel="00000000" w:rsidP="00000000" w:rsidRDefault="00000000" w:rsidRPr="00000000" w14:paraId="00000071">
      <w:pPr>
        <w:spacing w:after="0" w:line="240" w:lineRule="auto"/>
        <w:jc w:val="both"/>
        <w:rPr/>
      </w:pPr>
      <w:r w:rsidDel="00000000" w:rsidR="00000000" w:rsidRPr="00000000">
        <w:rPr>
          <w:rtl w:val="0"/>
        </w:rPr>
        <w:t xml:space="preserve">Está prohibido utilizar el sitio de SLW operado por VCC para enviar o transmitir contenido que infrinja derechos de propiedad intelectual, sea difamatorio, amenazante, obsceno, pornográfico, abusivo, discriminatorio o ilegal. SLW puede negar el acceso al sitio a su discreción.</w:t>
      </w:r>
    </w:p>
    <w:p w:rsidR="00000000" w:rsidDel="00000000" w:rsidP="00000000" w:rsidRDefault="00000000" w:rsidRPr="00000000" w14:paraId="00000072">
      <w:pPr>
        <w:spacing w:after="0" w:line="240" w:lineRule="auto"/>
        <w:jc w:val="both"/>
        <w:rPr>
          <w:b w:val="1"/>
        </w:rPr>
      </w:pPr>
      <w:r w:rsidDel="00000000" w:rsidR="00000000" w:rsidRPr="00000000">
        <w:rPr>
          <w:b w:val="1"/>
          <w:rtl w:val="0"/>
        </w:rPr>
        <w:t xml:space="preserve">21. Contenido Generado por el Usuario</w:t>
      </w:r>
    </w:p>
    <w:p w:rsidR="00000000" w:rsidDel="00000000" w:rsidP="00000000" w:rsidRDefault="00000000" w:rsidRPr="00000000" w14:paraId="00000073">
      <w:pPr>
        <w:spacing w:after="0" w:line="240" w:lineRule="auto"/>
        <w:jc w:val="both"/>
        <w:rPr/>
      </w:pPr>
      <w:r w:rsidDel="00000000" w:rsidR="00000000" w:rsidRPr="00000000">
        <w:rPr>
          <w:rtl w:val="0"/>
        </w:rPr>
        <w:t xml:space="preserve">Todo contenido enviado o transmitido por los usuarios al sitio web se considera no confidencial y no privado. SLW SL y VCC actúan como canal pasivo para la distribución del contenido generado por el usuario y no asume responsabilidad por el contenido o la exactitud del contenido generado por el usuario. SLW SL no supervisará continuamente el contenido generado por el usuario publicado por usted ni moderará entre usuarios, y tampoco tendrá la obligación de hacerlo. Sin perjuicio de todo lo anterior, cualquier observación, opinión, comentario, sugerencia y otra información expresada o incluida en el contenido generado por el usuario no necesariamente representa la de SLW SL. Cualquier uso que usted haga del contenido generado por el usuario será exclusivamente por su propia cuenta y riesgo. SLW SL no asume ninguna responsabilidad ni es responsable en cuanto a que cualquier contenido generado por el usuario enviado o transmitido por usted sea originalmente suyo y que no copia el trabajo de ningún tercero ni infringe de ninguna otra forma los derechos de propiedad intelectual de cualquier tercero, derechos a la privacidad o derechos de la personalidad, y no contiene ninguna declaración difamatoria o calumniosa. SLW SL podrá ejercer acciones destinadas a indemnizar a SLW SL y sus empresas filiales y cobrar los costos, gastos, daños, pérdidas y responsabilidades en los que incurra o sufra SLW SL o sus empresas filiales relacionados con cualquier contenido generado por el usuario enviado o transmitido por usted o por cualquier otro uso que usted haga del sitio operado por VCC. SLW SL se reserva el derecho, según su propio criterio, de bloquear o eliminar (en todo o en parte) cualquier contenido generado por el usuario enviado o transmitido por usted y que SLW considere disconforme con estos Términos y Condiciones (incluidos materiales que infrinjan o puedan infringir derechos de propiedad intelectual de terceros, derechos a la privacidad o derechos de la personalidad) o que de otra forma no sean considerados aceptables por SLW SL.</w:t>
      </w:r>
    </w:p>
    <w:p w:rsidR="00000000" w:rsidDel="00000000" w:rsidP="00000000" w:rsidRDefault="00000000" w:rsidRPr="00000000" w14:paraId="00000074">
      <w:pPr>
        <w:spacing w:after="0" w:line="240" w:lineRule="auto"/>
        <w:jc w:val="both"/>
        <w:rPr>
          <w:b w:val="1"/>
        </w:rPr>
      </w:pPr>
      <w:r w:rsidDel="00000000" w:rsidR="00000000" w:rsidRPr="00000000">
        <w:rPr>
          <w:b w:val="1"/>
          <w:rtl w:val="0"/>
        </w:rPr>
        <w:t xml:space="preserve">22. Cambios en los Términos</w:t>
      </w:r>
    </w:p>
    <w:p w:rsidR="00000000" w:rsidDel="00000000" w:rsidP="00000000" w:rsidRDefault="00000000" w:rsidRPr="00000000" w14:paraId="00000075">
      <w:pPr>
        <w:spacing w:after="0" w:line="240" w:lineRule="auto"/>
        <w:jc w:val="both"/>
        <w:rPr/>
      </w:pPr>
      <w:r w:rsidDel="00000000" w:rsidR="00000000" w:rsidRPr="00000000">
        <w:rPr>
          <w:rtl w:val="0"/>
        </w:rPr>
        <w:t xml:space="preserve">SLW SL se reserva el derecho de modificar estos Términos y Condiciones en cualquier momento. Recomendamos revisar periódicamente estos términos para estar informado de cualquier cambio.</w:t>
      </w:r>
    </w:p>
    <w:p w:rsidR="00000000" w:rsidDel="00000000" w:rsidP="00000000" w:rsidRDefault="00000000" w:rsidRPr="00000000" w14:paraId="00000076">
      <w:pPr>
        <w:spacing w:after="0" w:line="240" w:lineRule="auto"/>
        <w:jc w:val="both"/>
        <w:rPr>
          <w:b w:val="1"/>
        </w:rPr>
      </w:pPr>
      <w:r w:rsidDel="00000000" w:rsidR="00000000" w:rsidRPr="00000000">
        <w:rPr>
          <w:b w:val="1"/>
          <w:rtl w:val="0"/>
        </w:rPr>
        <w:t xml:space="preserve">23. Cómo Contactarnos</w:t>
      </w:r>
    </w:p>
    <w:p w:rsidR="00000000" w:rsidDel="00000000" w:rsidP="00000000" w:rsidRDefault="00000000" w:rsidRPr="00000000" w14:paraId="00000077">
      <w:pPr>
        <w:spacing w:after="0" w:line="240" w:lineRule="auto"/>
        <w:jc w:val="both"/>
        <w:rPr/>
      </w:pPr>
      <w:r w:rsidDel="00000000" w:rsidR="00000000" w:rsidRPr="00000000">
        <w:rPr>
          <w:rtl w:val="0"/>
        </w:rPr>
        <w:t xml:space="preserve">Para preguntas o comentarios sobre el sitio o estos Términos y Condiciones, o para formular una queja, envíe un correo a </w:t>
      </w:r>
      <w:hyperlink r:id="rId9">
        <w:r w:rsidDel="00000000" w:rsidR="00000000" w:rsidRPr="00000000">
          <w:rPr>
            <w:color w:val="467886"/>
            <w:u w:val="single"/>
            <w:rtl w:val="0"/>
          </w:rPr>
          <w:t xml:space="preserve">admin@softlandingworld.com</w:t>
        </w:r>
      </w:hyperlink>
      <w:r w:rsidDel="00000000" w:rsidR="00000000" w:rsidRPr="00000000">
        <w:rPr>
          <w:rtl w:val="0"/>
        </w:rPr>
        <w:t xml:space="preserve">.</w:t>
      </w:r>
    </w:p>
    <w:p w:rsidR="00000000" w:rsidDel="00000000" w:rsidP="00000000" w:rsidRDefault="00000000" w:rsidRPr="00000000" w14:paraId="00000078">
      <w:pPr>
        <w:spacing w:after="0" w:line="240" w:lineRule="auto"/>
        <w:jc w:val="both"/>
        <w:rPr/>
      </w:pPr>
      <w:r w:rsidDel="00000000" w:rsidR="00000000" w:rsidRPr="00000000">
        <w:rPr>
          <w:rtl w:val="0"/>
        </w:rPr>
        <w:t xml:space="preserve">Al registrarse y utilizar la Red SLW, usted declara haber leído y aceptado estos Términos y Condiciones de uso.</w:t>
      </w:r>
    </w:p>
    <w:p w:rsidR="00000000" w:rsidDel="00000000" w:rsidP="00000000" w:rsidRDefault="00000000" w:rsidRPr="00000000" w14:paraId="00000079">
      <w:pPr>
        <w:spacing w:after="0" w:line="240" w:lineRule="auto"/>
        <w:jc w:val="both"/>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Ttulo1">
    <w:name w:val="heading 1"/>
    <w:basedOn w:val="Normal"/>
    <w:next w:val="Normal"/>
    <w:link w:val="Ttulo1Car"/>
    <w:uiPriority w:val="9"/>
    <w:qFormat w:val="1"/>
    <w:rsid w:val="002B01BB"/>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tulo2">
    <w:name w:val="heading 2"/>
    <w:basedOn w:val="Normal"/>
    <w:next w:val="Normal"/>
    <w:link w:val="Ttulo2Car"/>
    <w:uiPriority w:val="9"/>
    <w:semiHidden w:val="1"/>
    <w:unhideWhenUsed w:val="1"/>
    <w:qFormat w:val="1"/>
    <w:rsid w:val="002B01BB"/>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tulo3">
    <w:name w:val="heading 3"/>
    <w:basedOn w:val="Normal"/>
    <w:next w:val="Normal"/>
    <w:link w:val="Ttulo3Car"/>
    <w:uiPriority w:val="9"/>
    <w:semiHidden w:val="1"/>
    <w:unhideWhenUsed w:val="1"/>
    <w:qFormat w:val="1"/>
    <w:rsid w:val="002B01BB"/>
    <w:pPr>
      <w:keepNext w:val="1"/>
      <w:keepLines w:val="1"/>
      <w:spacing w:after="80" w:before="160"/>
      <w:outlineLvl w:val="2"/>
    </w:pPr>
    <w:rPr>
      <w:rFonts w:cstheme="majorBidi" w:eastAsiaTheme="majorEastAsia"/>
      <w:color w:val="0f4761" w:themeColor="accent1" w:themeShade="0000BF"/>
      <w:sz w:val="28"/>
      <w:szCs w:val="28"/>
    </w:rPr>
  </w:style>
  <w:style w:type="paragraph" w:styleId="Ttulo4">
    <w:name w:val="heading 4"/>
    <w:basedOn w:val="Normal"/>
    <w:next w:val="Normal"/>
    <w:link w:val="Ttulo4Car"/>
    <w:uiPriority w:val="9"/>
    <w:semiHidden w:val="1"/>
    <w:unhideWhenUsed w:val="1"/>
    <w:qFormat w:val="1"/>
    <w:rsid w:val="002B01BB"/>
    <w:pPr>
      <w:keepNext w:val="1"/>
      <w:keepLines w:val="1"/>
      <w:spacing w:after="40" w:before="80"/>
      <w:outlineLvl w:val="3"/>
    </w:pPr>
    <w:rPr>
      <w:rFonts w:cstheme="majorBidi" w:eastAsiaTheme="majorEastAsia"/>
      <w:i w:val="1"/>
      <w:iCs w:val="1"/>
      <w:color w:val="0f4761" w:themeColor="accent1" w:themeShade="0000BF"/>
    </w:rPr>
  </w:style>
  <w:style w:type="paragraph" w:styleId="Ttulo5">
    <w:name w:val="heading 5"/>
    <w:basedOn w:val="Normal"/>
    <w:next w:val="Normal"/>
    <w:link w:val="Ttulo5Car"/>
    <w:uiPriority w:val="9"/>
    <w:semiHidden w:val="1"/>
    <w:unhideWhenUsed w:val="1"/>
    <w:qFormat w:val="1"/>
    <w:rsid w:val="002B01BB"/>
    <w:pPr>
      <w:keepNext w:val="1"/>
      <w:keepLines w:val="1"/>
      <w:spacing w:after="40" w:before="80"/>
      <w:outlineLvl w:val="4"/>
    </w:pPr>
    <w:rPr>
      <w:rFonts w:cstheme="majorBidi" w:eastAsiaTheme="majorEastAsia"/>
      <w:color w:val="0f4761" w:themeColor="accent1" w:themeShade="0000BF"/>
    </w:rPr>
  </w:style>
  <w:style w:type="paragraph" w:styleId="Ttulo6">
    <w:name w:val="heading 6"/>
    <w:basedOn w:val="Normal"/>
    <w:next w:val="Normal"/>
    <w:link w:val="Ttulo6Car"/>
    <w:uiPriority w:val="9"/>
    <w:semiHidden w:val="1"/>
    <w:unhideWhenUsed w:val="1"/>
    <w:qFormat w:val="1"/>
    <w:rsid w:val="002B01BB"/>
    <w:pPr>
      <w:keepNext w:val="1"/>
      <w:keepLines w:val="1"/>
      <w:spacing w:after="0" w:before="40"/>
      <w:outlineLvl w:val="5"/>
    </w:pPr>
    <w:rPr>
      <w:rFonts w:cstheme="majorBidi" w:eastAsiaTheme="majorEastAsia"/>
      <w:i w:val="1"/>
      <w:iCs w:val="1"/>
      <w:color w:val="595959" w:themeColor="text1" w:themeTint="0000A6"/>
    </w:rPr>
  </w:style>
  <w:style w:type="paragraph" w:styleId="Ttulo7">
    <w:name w:val="heading 7"/>
    <w:basedOn w:val="Normal"/>
    <w:next w:val="Normal"/>
    <w:link w:val="Ttulo7Car"/>
    <w:uiPriority w:val="9"/>
    <w:semiHidden w:val="1"/>
    <w:unhideWhenUsed w:val="1"/>
    <w:qFormat w:val="1"/>
    <w:rsid w:val="002B01BB"/>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2B01BB"/>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2B01BB"/>
    <w:pPr>
      <w:keepNext w:val="1"/>
      <w:keepLines w:val="1"/>
      <w:spacing w:after="0"/>
      <w:outlineLvl w:val="8"/>
    </w:pPr>
    <w:rPr>
      <w:rFonts w:cstheme="majorBidi" w:eastAsiaTheme="majorEastAsia"/>
      <w:color w:val="272727" w:themeColor="text1" w:themeTint="0000D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link w:val="TtuloCar"/>
    <w:uiPriority w:val="10"/>
    <w:qFormat w:val="1"/>
    <w:rsid w:val="002B01BB"/>
    <w:pPr>
      <w:spacing w:after="80" w:line="240" w:lineRule="auto"/>
      <w:contextualSpacing w:val="1"/>
    </w:pPr>
    <w:rPr>
      <w:rFonts w:asciiTheme="majorHAnsi" w:cstheme="majorBidi" w:eastAsiaTheme="majorEastAsia" w:hAnsiTheme="majorHAnsi"/>
      <w:spacing w:val="-10"/>
      <w:kern w:val="28"/>
      <w:sz w:val="56"/>
      <w:szCs w:val="56"/>
    </w:rPr>
  </w:style>
  <w:style w:type="character" w:styleId="Ttulo1Car" w:customStyle="1">
    <w:name w:val="Título 1 Car"/>
    <w:basedOn w:val="Fuentedeprrafopredeter"/>
    <w:link w:val="Ttulo1"/>
    <w:uiPriority w:val="9"/>
    <w:rsid w:val="002B01BB"/>
    <w:rPr>
      <w:rFonts w:asciiTheme="majorHAnsi" w:cstheme="majorBidi" w:eastAsiaTheme="majorEastAsia" w:hAnsiTheme="majorHAnsi"/>
      <w:color w:val="0f4761" w:themeColor="accent1" w:themeShade="0000BF"/>
      <w:sz w:val="40"/>
      <w:szCs w:val="40"/>
    </w:rPr>
  </w:style>
  <w:style w:type="character" w:styleId="Ttulo2Car" w:customStyle="1">
    <w:name w:val="Título 2 Car"/>
    <w:basedOn w:val="Fuentedeprrafopredeter"/>
    <w:link w:val="Ttulo2"/>
    <w:uiPriority w:val="9"/>
    <w:semiHidden w:val="1"/>
    <w:rsid w:val="002B01BB"/>
    <w:rPr>
      <w:rFonts w:asciiTheme="majorHAnsi" w:cstheme="majorBidi" w:eastAsiaTheme="majorEastAsia" w:hAnsiTheme="majorHAnsi"/>
      <w:color w:val="0f4761" w:themeColor="accent1" w:themeShade="0000BF"/>
      <w:sz w:val="32"/>
      <w:szCs w:val="32"/>
    </w:rPr>
  </w:style>
  <w:style w:type="character" w:styleId="Ttulo3Car" w:customStyle="1">
    <w:name w:val="Título 3 Car"/>
    <w:basedOn w:val="Fuentedeprrafopredeter"/>
    <w:link w:val="Ttulo3"/>
    <w:uiPriority w:val="9"/>
    <w:semiHidden w:val="1"/>
    <w:rsid w:val="002B01BB"/>
    <w:rPr>
      <w:rFonts w:cstheme="majorBidi" w:eastAsiaTheme="majorEastAsia"/>
      <w:color w:val="0f4761" w:themeColor="accent1" w:themeShade="0000BF"/>
      <w:sz w:val="28"/>
      <w:szCs w:val="28"/>
    </w:rPr>
  </w:style>
  <w:style w:type="character" w:styleId="Ttulo4Car" w:customStyle="1">
    <w:name w:val="Título 4 Car"/>
    <w:basedOn w:val="Fuentedeprrafopredeter"/>
    <w:link w:val="Ttulo4"/>
    <w:uiPriority w:val="9"/>
    <w:semiHidden w:val="1"/>
    <w:rsid w:val="002B01BB"/>
    <w:rPr>
      <w:rFonts w:cstheme="majorBidi" w:eastAsiaTheme="majorEastAsia"/>
      <w:i w:val="1"/>
      <w:iCs w:val="1"/>
      <w:color w:val="0f4761" w:themeColor="accent1" w:themeShade="0000BF"/>
    </w:rPr>
  </w:style>
  <w:style w:type="character" w:styleId="Ttulo5Car" w:customStyle="1">
    <w:name w:val="Título 5 Car"/>
    <w:basedOn w:val="Fuentedeprrafopredeter"/>
    <w:link w:val="Ttulo5"/>
    <w:uiPriority w:val="9"/>
    <w:semiHidden w:val="1"/>
    <w:rsid w:val="002B01BB"/>
    <w:rPr>
      <w:rFonts w:cstheme="majorBidi" w:eastAsiaTheme="majorEastAsia"/>
      <w:color w:val="0f4761" w:themeColor="accent1" w:themeShade="0000BF"/>
    </w:rPr>
  </w:style>
  <w:style w:type="character" w:styleId="Ttulo6Car" w:customStyle="1">
    <w:name w:val="Título 6 Car"/>
    <w:basedOn w:val="Fuentedeprrafopredeter"/>
    <w:link w:val="Ttulo6"/>
    <w:uiPriority w:val="9"/>
    <w:semiHidden w:val="1"/>
    <w:rsid w:val="002B01BB"/>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2B01BB"/>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2B01BB"/>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2B01BB"/>
    <w:rPr>
      <w:rFonts w:cstheme="majorBidi" w:eastAsiaTheme="majorEastAsia"/>
      <w:color w:val="272727" w:themeColor="text1" w:themeTint="0000D8"/>
    </w:rPr>
  </w:style>
  <w:style w:type="character" w:styleId="TtuloCar" w:customStyle="1">
    <w:name w:val="Título Car"/>
    <w:basedOn w:val="Fuentedeprrafopredeter"/>
    <w:link w:val="Ttulo"/>
    <w:uiPriority w:val="10"/>
    <w:rsid w:val="002B01BB"/>
    <w:rPr>
      <w:rFonts w:asciiTheme="majorHAnsi" w:cstheme="majorBidi" w:eastAsiaTheme="majorEastAsia" w:hAnsiTheme="majorHAnsi"/>
      <w:spacing w:val="-10"/>
      <w:kern w:val="28"/>
      <w:sz w:val="56"/>
      <w:szCs w:val="56"/>
    </w:rPr>
  </w:style>
  <w:style w:type="paragraph" w:styleId="Subttulo">
    <w:name w:val="Subtitle"/>
    <w:basedOn w:val="Normal"/>
    <w:next w:val="Normal"/>
    <w:link w:val="SubttuloCar"/>
    <w:uiPriority w:val="11"/>
    <w:qFormat w:val="1"/>
    <w:rPr>
      <w:color w:val="595959"/>
      <w:sz w:val="28"/>
      <w:szCs w:val="28"/>
    </w:rPr>
  </w:style>
  <w:style w:type="character" w:styleId="SubttuloCar" w:customStyle="1">
    <w:name w:val="Subtítulo Car"/>
    <w:basedOn w:val="Fuentedeprrafopredeter"/>
    <w:link w:val="Subttulo"/>
    <w:uiPriority w:val="11"/>
    <w:rsid w:val="002B01BB"/>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2B01BB"/>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2B01BB"/>
    <w:rPr>
      <w:i w:val="1"/>
      <w:iCs w:val="1"/>
      <w:color w:val="404040" w:themeColor="text1" w:themeTint="0000BF"/>
    </w:rPr>
  </w:style>
  <w:style w:type="paragraph" w:styleId="Prrafodelista">
    <w:name w:val="List Paragraph"/>
    <w:basedOn w:val="Normal"/>
    <w:uiPriority w:val="34"/>
    <w:qFormat w:val="1"/>
    <w:rsid w:val="002B01BB"/>
    <w:pPr>
      <w:ind w:left="720"/>
      <w:contextualSpacing w:val="1"/>
    </w:pPr>
  </w:style>
  <w:style w:type="character" w:styleId="nfasisintenso">
    <w:name w:val="Intense Emphasis"/>
    <w:basedOn w:val="Fuentedeprrafopredeter"/>
    <w:uiPriority w:val="21"/>
    <w:qFormat w:val="1"/>
    <w:rsid w:val="002B01BB"/>
    <w:rPr>
      <w:i w:val="1"/>
      <w:iCs w:val="1"/>
      <w:color w:val="0f4761" w:themeColor="accent1" w:themeShade="0000BF"/>
    </w:rPr>
  </w:style>
  <w:style w:type="paragraph" w:styleId="Citadestacada">
    <w:name w:val="Intense Quote"/>
    <w:basedOn w:val="Normal"/>
    <w:next w:val="Normal"/>
    <w:link w:val="CitadestacadaCar"/>
    <w:uiPriority w:val="30"/>
    <w:qFormat w:val="1"/>
    <w:rsid w:val="002B01BB"/>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2B01BB"/>
    <w:rPr>
      <w:i w:val="1"/>
      <w:iCs w:val="1"/>
      <w:color w:val="0f4761" w:themeColor="accent1" w:themeShade="0000BF"/>
    </w:rPr>
  </w:style>
  <w:style w:type="character" w:styleId="Referenciaintensa">
    <w:name w:val="Intense Reference"/>
    <w:basedOn w:val="Fuentedeprrafopredeter"/>
    <w:uiPriority w:val="32"/>
    <w:qFormat w:val="1"/>
    <w:rsid w:val="002B01BB"/>
    <w:rPr>
      <w:b w:val="1"/>
      <w:bCs w:val="1"/>
      <w:smallCaps w:val="1"/>
      <w:color w:val="0f4761" w:themeColor="accent1" w:themeShade="0000BF"/>
      <w:spacing w:val="5"/>
    </w:rPr>
  </w:style>
  <w:style w:type="character" w:styleId="Hipervnculo">
    <w:name w:val="Hyperlink"/>
    <w:basedOn w:val="Fuentedeprrafopredeter"/>
    <w:uiPriority w:val="99"/>
    <w:unhideWhenUsed w:val="1"/>
    <w:rsid w:val="002B01BB"/>
    <w:rPr>
      <w:color w:val="467886" w:themeColor="hyperlink"/>
      <w:u w:val="single"/>
    </w:rPr>
  </w:style>
  <w:style w:type="character" w:styleId="Mencinsinresolver">
    <w:name w:val="Unresolved Mention"/>
    <w:basedOn w:val="Fuentedeprrafopredeter"/>
    <w:uiPriority w:val="99"/>
    <w:semiHidden w:val="1"/>
    <w:unhideWhenUsed w:val="1"/>
    <w:rsid w:val="002B01BB"/>
    <w:rPr>
      <w:color w:val="605e5c"/>
      <w:shd w:color="auto" w:fill="e1dfdd" w:val="clear"/>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dmin@softlandingworld.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oftlandingworld.com" TargetMode="External"/><Relationship Id="rId8" Type="http://schemas.openxmlformats.org/officeDocument/2006/relationships/hyperlink" Target="http://www.softlandingworld.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krNJL/EDrc6rNdsT1ykrJfFjIA==">CgMxLjA4AHIhMUdER2R4c2RnYTd0X3NJSzNUbVg5bHprT3JFRFpxM1VC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2024-08-02T21:38:00Z</dcterms:created>
  <dc:creator>Maltese</dc:creator>
</cp:coreProperties>
</file>